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4A" w:rsidRDefault="004A584A">
      <w:pPr>
        <w:rPr>
          <w:rFonts w:ascii="Times New Roman" w:eastAsia="Times New Roman" w:hAnsi="Times New Roman" w:cs="Times New Roman"/>
          <w:sz w:val="20"/>
          <w:szCs w:val="20"/>
        </w:rPr>
      </w:pPr>
    </w:p>
    <w:p w:rsidR="004A584A" w:rsidRDefault="004A584A">
      <w:pPr>
        <w:rPr>
          <w:rFonts w:ascii="Times New Roman" w:eastAsia="Times New Roman" w:hAnsi="Times New Roman" w:cs="Times New Roman"/>
          <w:sz w:val="20"/>
          <w:szCs w:val="20"/>
        </w:rPr>
      </w:pPr>
    </w:p>
    <w:p w:rsidR="004A584A" w:rsidRPr="004E503B" w:rsidRDefault="004E503B" w:rsidP="004E503B">
      <w:pPr>
        <w:tabs>
          <w:tab w:val="left" w:pos="2175"/>
        </w:tabs>
        <w:rPr>
          <w:rFonts w:ascii="Arial" w:eastAsia="Times New Roman" w:hAnsi="Arial" w:cs="Arial"/>
          <w:sz w:val="18"/>
          <w:szCs w:val="18"/>
        </w:rPr>
      </w:pPr>
      <w:r w:rsidRPr="004E503B">
        <w:rPr>
          <w:rFonts w:ascii="Arial" w:eastAsia="Times New Roman" w:hAnsi="Arial" w:cs="Arial"/>
          <w:b/>
          <w:sz w:val="18"/>
          <w:szCs w:val="18"/>
          <w:u w:val="single"/>
        </w:rPr>
        <w:t>SECTION 096566 – SYNTHETIC ATHLETIC FLOORING</w:t>
      </w:r>
      <w:r w:rsidRPr="004E503B">
        <w:rPr>
          <w:rFonts w:ascii="Arial" w:eastAsia="Times New Roman" w:hAnsi="Arial" w:cs="Arial"/>
          <w:sz w:val="18"/>
          <w:szCs w:val="18"/>
        </w:rPr>
        <w:tab/>
      </w:r>
    </w:p>
    <w:p w:rsidR="004A584A" w:rsidRDefault="004A584A">
      <w:pPr>
        <w:spacing w:before="5"/>
        <w:rPr>
          <w:rFonts w:ascii="Times New Roman" w:eastAsia="Times New Roman" w:hAnsi="Times New Roman" w:cs="Times New Roman"/>
          <w:sz w:val="18"/>
          <w:szCs w:val="18"/>
        </w:rPr>
      </w:pPr>
    </w:p>
    <w:p w:rsidR="004A584A" w:rsidRDefault="00141A1B" w:rsidP="004E503B">
      <w:pPr>
        <w:pStyle w:val="Heading1"/>
        <w:ind w:left="0" w:firstLine="0"/>
        <w:rPr>
          <w:b w:val="0"/>
          <w:bCs w:val="0"/>
          <w:i w:val="0"/>
        </w:rPr>
      </w:pPr>
      <w:r>
        <w:rPr>
          <w:u w:val="single" w:color="000000"/>
        </w:rPr>
        <w:t>PART 1 -</w:t>
      </w:r>
      <w:r>
        <w:rPr>
          <w:spacing w:val="-9"/>
          <w:u w:val="single" w:color="000000"/>
        </w:rPr>
        <w:t xml:space="preserve"> </w:t>
      </w:r>
      <w:r>
        <w:rPr>
          <w:u w:val="single" w:color="000000"/>
        </w:rPr>
        <w:t>GENERAL</w:t>
      </w:r>
    </w:p>
    <w:p w:rsidR="004A584A" w:rsidRDefault="004A584A">
      <w:pPr>
        <w:spacing w:before="12"/>
        <w:rPr>
          <w:rFonts w:ascii="Calibri" w:eastAsia="Calibri" w:hAnsi="Calibri" w:cs="Calibri"/>
          <w:b/>
          <w:bCs/>
          <w:i/>
          <w:sz w:val="11"/>
          <w:szCs w:val="11"/>
        </w:rPr>
      </w:pPr>
    </w:p>
    <w:p w:rsidR="004A584A" w:rsidRDefault="00141A1B">
      <w:pPr>
        <w:pStyle w:val="ListParagraph"/>
        <w:numPr>
          <w:ilvl w:val="1"/>
          <w:numId w:val="8"/>
        </w:numPr>
        <w:tabs>
          <w:tab w:val="left" w:pos="461"/>
        </w:tabs>
        <w:spacing w:before="63"/>
        <w:rPr>
          <w:rFonts w:ascii="Calibri" w:eastAsia="Calibri" w:hAnsi="Calibri" w:cs="Calibri"/>
          <w:sz w:val="18"/>
          <w:szCs w:val="18"/>
        </w:rPr>
      </w:pPr>
      <w:r>
        <w:rPr>
          <w:rFonts w:ascii="Calibri"/>
          <w:b/>
          <w:i/>
          <w:sz w:val="18"/>
        </w:rPr>
        <w:t>DESCRIPTION</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Scope</w:t>
      </w:r>
    </w:p>
    <w:p w:rsidR="004A584A" w:rsidRDefault="004A584A">
      <w:pPr>
        <w:spacing w:before="2"/>
        <w:rPr>
          <w:rFonts w:ascii="Calibri" w:eastAsia="Calibri" w:hAnsi="Calibri" w:cs="Calibri"/>
          <w:i/>
          <w:sz w:val="17"/>
          <w:szCs w:val="17"/>
        </w:rPr>
      </w:pPr>
    </w:p>
    <w:p w:rsidR="004A584A" w:rsidRDefault="00141A1B">
      <w:pPr>
        <w:pStyle w:val="BodyText"/>
        <w:spacing w:line="273" w:lineRule="auto"/>
        <w:ind w:firstLine="0"/>
        <w:rPr>
          <w:i w:val="0"/>
        </w:rPr>
      </w:pPr>
      <w:r>
        <w:t xml:space="preserve">The complete installation of a prefabricated sheet rubber sports surfacing system including adhesive and game line striping as manufactured by </w:t>
      </w:r>
      <w:r w:rsidR="00A15737">
        <w:t>Connor Sports</w:t>
      </w:r>
      <w:r>
        <w: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Related work specified under other</w:t>
      </w:r>
      <w:r>
        <w:rPr>
          <w:rFonts w:ascii="Calibri"/>
          <w:i/>
          <w:spacing w:val="-14"/>
          <w:sz w:val="18"/>
        </w:rPr>
        <w:t xml:space="preserve"> </w:t>
      </w:r>
      <w:r>
        <w:rPr>
          <w:rFonts w:ascii="Calibri"/>
          <w:i/>
          <w:sz w:val="18"/>
        </w:rPr>
        <w:t>sections.</w:t>
      </w:r>
    </w:p>
    <w:p w:rsidR="004A584A" w:rsidRDefault="004A584A">
      <w:pPr>
        <w:spacing w:before="3"/>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eastAsia="Calibri" w:hAnsi="Calibri" w:cs="Calibri"/>
          <w:i/>
          <w:sz w:val="18"/>
          <w:szCs w:val="18"/>
        </w:rPr>
        <w:t>CONCRETE SUBFLOORS…………………………………………….SECTION</w:t>
      </w:r>
      <w:r>
        <w:rPr>
          <w:rFonts w:ascii="Calibri" w:eastAsia="Calibri" w:hAnsi="Calibri" w:cs="Calibri"/>
          <w:i/>
          <w:spacing w:val="-3"/>
          <w:sz w:val="18"/>
          <w:szCs w:val="18"/>
        </w:rPr>
        <w:t xml:space="preserve"> </w:t>
      </w:r>
      <w:r>
        <w:rPr>
          <w:rFonts w:ascii="Calibri" w:eastAsia="Calibri" w:hAnsi="Calibri" w:cs="Calibri"/>
          <w:i/>
          <w:sz w:val="18"/>
          <w:szCs w:val="18"/>
        </w:rPr>
        <w:t>03300</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Slab Depression: Equal to thickness of</w:t>
      </w:r>
      <w:r>
        <w:rPr>
          <w:rFonts w:ascii="Calibri"/>
          <w:i/>
          <w:spacing w:val="-28"/>
          <w:sz w:val="18"/>
        </w:rPr>
        <w:t xml:space="preserve"> </w:t>
      </w:r>
      <w:r>
        <w:rPr>
          <w:rFonts w:ascii="Calibri"/>
          <w:i/>
          <w:sz w:val="18"/>
        </w:rPr>
        <w:t>selected flooring (6, 8,10,12,13 or 14mm).</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Concrete Finish: Shall be steel troweled, dense and finished smooth, not</w:t>
      </w:r>
      <w:r>
        <w:rPr>
          <w:rFonts w:ascii="Calibri"/>
          <w:i/>
          <w:spacing w:val="-22"/>
          <w:sz w:val="18"/>
        </w:rPr>
        <w:t xml:space="preserve"> </w:t>
      </w:r>
      <w:r>
        <w:rPr>
          <w:rFonts w:ascii="Calibri"/>
          <w:i/>
          <w:sz w:val="18"/>
        </w:rPr>
        <w:t>polished.</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spacing w:line="273" w:lineRule="auto"/>
        <w:ind w:right="404"/>
        <w:rPr>
          <w:rFonts w:ascii="Calibri" w:eastAsia="Calibri" w:hAnsi="Calibri" w:cs="Calibri"/>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6"/>
          <w:sz w:val="18"/>
        </w:rPr>
        <w:t xml:space="preserve"> </w:t>
      </w:r>
      <w:r>
        <w:rPr>
          <w:rFonts w:ascii="Calibri"/>
          <w:i/>
          <w:sz w:val="18"/>
        </w:rPr>
        <w:t>recognized.</w:t>
      </w:r>
    </w:p>
    <w:p w:rsidR="004A584A" w:rsidRDefault="004A584A">
      <w:pPr>
        <w:spacing w:before="8"/>
        <w:rPr>
          <w:rFonts w:ascii="Calibri" w:eastAsia="Calibri" w:hAnsi="Calibri" w:cs="Calibri"/>
          <w:i/>
          <w:sz w:val="14"/>
          <w:szCs w:val="14"/>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No concrete curing, hardening or sealing agents shall be applied to the concrete</w:t>
      </w:r>
      <w:r>
        <w:rPr>
          <w:rFonts w:ascii="Calibri"/>
          <w:i/>
          <w:spacing w:val="-16"/>
          <w:sz w:val="18"/>
        </w:rPr>
        <w:t xml:space="preserve"> </w:t>
      </w:r>
      <w:r>
        <w:rPr>
          <w:rFonts w:ascii="Calibri"/>
          <w:i/>
          <w:sz w:val="18"/>
        </w:rPr>
        <w:t>subfloor.</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eastAsia="Calibri" w:hAnsi="Calibri" w:cs="Calibri"/>
          <w:i/>
          <w:sz w:val="18"/>
          <w:szCs w:val="18"/>
        </w:rPr>
        <w:t>MEMBRANE WATERPROOFING…………………………………….SECTION</w:t>
      </w:r>
      <w:r>
        <w:rPr>
          <w:rFonts w:ascii="Calibri" w:eastAsia="Calibri" w:hAnsi="Calibri" w:cs="Calibri"/>
          <w:i/>
          <w:spacing w:val="-8"/>
          <w:sz w:val="18"/>
          <w:szCs w:val="18"/>
        </w:rPr>
        <w:t xml:space="preserve"> </w:t>
      </w:r>
      <w:r>
        <w:rPr>
          <w:rFonts w:ascii="Calibri" w:eastAsia="Calibri" w:hAnsi="Calibri" w:cs="Calibri"/>
          <w:i/>
          <w:sz w:val="18"/>
          <w:szCs w:val="18"/>
        </w:rPr>
        <w:t>07100</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spacing w:line="273" w:lineRule="auto"/>
        <w:ind w:right="282"/>
        <w:rPr>
          <w:rFonts w:ascii="Calibri" w:eastAsia="Calibri" w:hAnsi="Calibri" w:cs="Calibri"/>
          <w:sz w:val="18"/>
          <w:szCs w:val="18"/>
        </w:rPr>
      </w:pPr>
      <w:r>
        <w:rPr>
          <w:rFonts w:ascii="Calibri"/>
          <w:i/>
          <w:sz w:val="18"/>
        </w:rPr>
        <w:t>Concrete subfloors on or below grade shall be adequately waterproofed, beneath, at perimeter walls, and on earth side of below grade</w:t>
      </w:r>
      <w:r>
        <w:rPr>
          <w:rFonts w:ascii="Calibri"/>
          <w:i/>
          <w:spacing w:val="-8"/>
          <w:sz w:val="18"/>
        </w:rPr>
        <w:t xml:space="preserve"> </w:t>
      </w:r>
      <w:r>
        <w:rPr>
          <w:rFonts w:ascii="Calibri"/>
          <w:i/>
          <w:sz w:val="18"/>
        </w:rPr>
        <w:t>walls.</w:t>
      </w:r>
    </w:p>
    <w:p w:rsidR="004A584A" w:rsidRDefault="004A584A">
      <w:pPr>
        <w:spacing w:before="9"/>
        <w:rPr>
          <w:rFonts w:ascii="Calibri" w:eastAsia="Calibri" w:hAnsi="Calibri" w:cs="Calibri"/>
          <w:i/>
          <w:sz w:val="14"/>
          <w:szCs w:val="14"/>
        </w:rPr>
      </w:pPr>
    </w:p>
    <w:p w:rsidR="004A584A" w:rsidRDefault="00141A1B">
      <w:pPr>
        <w:pStyle w:val="ListParagraph"/>
        <w:numPr>
          <w:ilvl w:val="4"/>
          <w:numId w:val="8"/>
        </w:numPr>
        <w:tabs>
          <w:tab w:val="left" w:pos="2261"/>
        </w:tabs>
        <w:spacing w:line="273" w:lineRule="auto"/>
        <w:ind w:right="159"/>
        <w:rPr>
          <w:rFonts w:ascii="Calibri" w:eastAsia="Calibri" w:hAnsi="Calibri" w:cs="Calibri"/>
          <w:sz w:val="18"/>
          <w:szCs w:val="18"/>
        </w:rPr>
      </w:pPr>
      <w:r>
        <w:rPr>
          <w:rFonts w:ascii="Calibri"/>
          <w:i/>
          <w:sz w:val="18"/>
        </w:rPr>
        <w:t>Type and extent of membrane shall be determined by the Project Engineer and installed by the General Contractor.</w:t>
      </w:r>
    </w:p>
    <w:p w:rsidR="004A584A" w:rsidRDefault="004A584A">
      <w:pPr>
        <w:spacing w:before="8"/>
        <w:rPr>
          <w:rFonts w:ascii="Calibri" w:eastAsia="Calibri" w:hAnsi="Calibri" w:cs="Calibri"/>
          <w:i/>
          <w:sz w:val="14"/>
          <w:szCs w:val="14"/>
        </w:rPr>
      </w:pPr>
    </w:p>
    <w:p w:rsidR="004A584A" w:rsidRDefault="00141A1B">
      <w:pPr>
        <w:pStyle w:val="BodyText"/>
        <w:tabs>
          <w:tab w:val="left" w:pos="1540"/>
        </w:tabs>
        <w:ind w:firstLine="0"/>
        <w:rPr>
          <w:i w:val="0"/>
        </w:rPr>
      </w:pPr>
      <w:r>
        <w:t>3.</w:t>
      </w:r>
      <w:r>
        <w:tab/>
        <w:t>THRESHOLDS</w:t>
      </w:r>
      <w:r>
        <w:rPr>
          <w:rFonts w:cs="Calibri"/>
        </w:rPr>
        <w:t>………………………………………………………………</w:t>
      </w:r>
      <w:r>
        <w:t>..SECTION</w:t>
      </w:r>
      <w:r>
        <w:rPr>
          <w:spacing w:val="-4"/>
        </w:rPr>
        <w:t xml:space="preserve"> </w:t>
      </w:r>
      <w:r>
        <w:t>08700</w:t>
      </w:r>
    </w:p>
    <w:p w:rsidR="004A584A" w:rsidRDefault="004A584A">
      <w:pPr>
        <w:spacing w:before="2"/>
        <w:rPr>
          <w:rFonts w:ascii="Calibri" w:eastAsia="Calibri" w:hAnsi="Calibri" w:cs="Calibri"/>
          <w:i/>
          <w:sz w:val="17"/>
          <w:szCs w:val="17"/>
        </w:rPr>
      </w:pPr>
    </w:p>
    <w:p w:rsidR="004A584A" w:rsidRDefault="00141A1B">
      <w:pPr>
        <w:pStyle w:val="BodyText"/>
        <w:tabs>
          <w:tab w:val="left" w:pos="1540"/>
        </w:tabs>
        <w:ind w:firstLine="0"/>
        <w:rPr>
          <w:i w:val="0"/>
        </w:rPr>
      </w:pPr>
      <w:r>
        <w:t>4.</w:t>
      </w:r>
      <w:r>
        <w:tab/>
        <w:t>GAME STANDARDS</w:t>
      </w:r>
      <w:r>
        <w:rPr>
          <w:rFonts w:cs="Calibri"/>
        </w:rPr>
        <w:t>……………………………………….........</w:t>
      </w:r>
      <w:r>
        <w:t>................SECTION</w:t>
      </w:r>
      <w:r>
        <w:rPr>
          <w:spacing w:val="-16"/>
        </w:rPr>
        <w:t xml:space="preserve"> </w:t>
      </w:r>
      <w:r>
        <w:t>11500</w:t>
      </w:r>
    </w:p>
    <w:p w:rsidR="004A584A" w:rsidRDefault="004A584A">
      <w:pPr>
        <w:spacing w:before="2"/>
        <w:rPr>
          <w:rFonts w:ascii="Calibri" w:eastAsia="Calibri" w:hAnsi="Calibri" w:cs="Calibri"/>
          <w:i/>
          <w:sz w:val="17"/>
          <w:szCs w:val="17"/>
        </w:rPr>
      </w:pPr>
    </w:p>
    <w:p w:rsidR="004A584A" w:rsidRDefault="00141A1B">
      <w:pPr>
        <w:pStyle w:val="Heading1"/>
        <w:numPr>
          <w:ilvl w:val="1"/>
          <w:numId w:val="8"/>
        </w:numPr>
        <w:tabs>
          <w:tab w:val="left" w:pos="461"/>
        </w:tabs>
        <w:rPr>
          <w:rFonts w:cs="Calibri"/>
          <w:b w:val="0"/>
          <w:bCs w:val="0"/>
          <w:i w:val="0"/>
        </w:rPr>
      </w:pPr>
      <w:r>
        <w:t>REFERENCES</w:t>
      </w:r>
      <w:r>
        <w:rPr>
          <w:b w:val="0"/>
        </w:rPr>
        <w:t>:</w:t>
      </w:r>
    </w:p>
    <w:p w:rsidR="004A584A" w:rsidRDefault="004A584A">
      <w:pPr>
        <w:spacing w:before="2"/>
        <w:rPr>
          <w:rFonts w:ascii="Calibri" w:eastAsia="Calibri" w:hAnsi="Calibri" w:cs="Calibri"/>
          <w:i/>
          <w:sz w:val="17"/>
          <w:szCs w:val="17"/>
        </w:rPr>
      </w:pPr>
    </w:p>
    <w:p w:rsidR="00A15737" w:rsidRPr="00A15737" w:rsidRDefault="00A15737" w:rsidP="00A15737">
      <w:pPr>
        <w:widowControl/>
        <w:numPr>
          <w:ilvl w:val="0"/>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American Society for Testing &amp; Materials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412: Standard Test Method for Tension Testing of Rubber and Elastomers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1894: Standard Test Method of Static and Kinetic Coefficients of Friction of Plastic Film and Sheeting.</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2240: Standard Test Method for Rubber Property—Durometer Hardness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2632: Standard Test Method for Rubber Property—Resilience by Vertical Rebound</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3389: Standard Test Method for Coated Fabrics Abrasion Resistance (Rotary Platform Abrader)</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E 648: Standard Test Method for Critical Radial Flux of Floor-Covering Systems Using a Radiant Heat Energy Source</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E 662: Standard Test Method for Specific Optical Density of Smoke Generated by Solid Materials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lastRenderedPageBreak/>
        <w:t>ASTM F 970: Standard Test Method for Static Load Limit</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 xml:space="preserve">ASTM F 2170 Standard Test Method for Determining Relative Humidity in Concrete using "In Situ Probes"   </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G 21: Standard Practice for Determining Resistance of Synthetic Polymeric Materials to Fungi.</w:t>
      </w:r>
    </w:p>
    <w:p w:rsidR="00A15737" w:rsidRPr="00A15737" w:rsidRDefault="00A15737" w:rsidP="00A15737">
      <w:pPr>
        <w:widowControl/>
        <w:numPr>
          <w:ilvl w:val="0"/>
          <w:numId w:val="11"/>
        </w:numPr>
        <w:spacing w:after="180" w:line="274" w:lineRule="auto"/>
        <w:rPr>
          <w:rFonts w:ascii="Calibri" w:eastAsia="Calibri" w:hAnsi="Calibri" w:cs="Calibri"/>
          <w:i/>
          <w:iCs/>
          <w:color w:val="000000"/>
          <w:sz w:val="18"/>
          <w:szCs w:val="18"/>
        </w:rPr>
      </w:pPr>
      <w:r w:rsidRPr="00A15737">
        <w:rPr>
          <w:rFonts w:ascii="Calibri" w:eastAsia="Calibri" w:hAnsi="Calibri" w:cs="Calibri"/>
          <w:i/>
          <w:iCs/>
          <w:color w:val="000000"/>
          <w:sz w:val="18"/>
          <w:szCs w:val="18"/>
        </w:rPr>
        <w:t>IAAF: Track and Runway Synthetic Surface Testing Specifications.</w:t>
      </w:r>
    </w:p>
    <w:p w:rsidR="004A584A" w:rsidRDefault="004A584A">
      <w:pPr>
        <w:spacing w:before="2"/>
        <w:rPr>
          <w:rFonts w:ascii="Calibri" w:eastAsia="Calibri" w:hAnsi="Calibri" w:cs="Calibri"/>
          <w:i/>
          <w:sz w:val="17"/>
          <w:szCs w:val="17"/>
        </w:rPr>
      </w:pPr>
    </w:p>
    <w:p w:rsidR="004A584A" w:rsidRDefault="00141A1B">
      <w:pPr>
        <w:pStyle w:val="Heading1"/>
        <w:numPr>
          <w:ilvl w:val="1"/>
          <w:numId w:val="8"/>
        </w:numPr>
        <w:tabs>
          <w:tab w:val="left" w:pos="461"/>
        </w:tabs>
        <w:rPr>
          <w:rFonts w:cs="Calibri"/>
          <w:b w:val="0"/>
          <w:bCs w:val="0"/>
          <w:i w:val="0"/>
        </w:rPr>
      </w:pPr>
      <w:r>
        <w:t>SUBMITTALS</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Manufacturers Product</w:t>
      </w:r>
      <w:r>
        <w:rPr>
          <w:rFonts w:ascii="Calibri"/>
          <w:i/>
          <w:spacing w:val="-7"/>
          <w:sz w:val="18"/>
        </w:rPr>
        <w:t xml:space="preserve"> </w:t>
      </w:r>
      <w:r>
        <w:rPr>
          <w:rFonts w:ascii="Calibri"/>
          <w:i/>
          <w:sz w:val="18"/>
        </w:rPr>
        <w:t>Information</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i/>
          <w:sz w:val="18"/>
        </w:rPr>
        <w:t>Submit</w:t>
      </w:r>
      <w:r>
        <w:rPr>
          <w:rFonts w:ascii="Calibri"/>
          <w:i/>
          <w:spacing w:val="-3"/>
          <w:sz w:val="18"/>
        </w:rPr>
        <w:t xml:space="preserve"> </w:t>
      </w:r>
      <w:r>
        <w:rPr>
          <w:rFonts w:ascii="Calibri"/>
          <w:i/>
          <w:sz w:val="18"/>
        </w:rPr>
        <w:t>(3)</w:t>
      </w:r>
      <w:r>
        <w:rPr>
          <w:rFonts w:ascii="Calibri"/>
          <w:i/>
          <w:spacing w:val="-3"/>
          <w:sz w:val="18"/>
        </w:rPr>
        <w:t xml:space="preserve"> </w:t>
      </w:r>
      <w:r>
        <w:rPr>
          <w:rFonts w:ascii="Calibri"/>
          <w:i/>
          <w:sz w:val="18"/>
        </w:rPr>
        <w:t>copies</w:t>
      </w:r>
      <w:r>
        <w:rPr>
          <w:rFonts w:ascii="Calibri"/>
          <w:i/>
          <w:spacing w:val="-4"/>
          <w:sz w:val="18"/>
        </w:rPr>
        <w:t xml:space="preserve"> </w:t>
      </w:r>
      <w:r>
        <w:rPr>
          <w:rFonts w:ascii="Calibri"/>
          <w:i/>
          <w:sz w:val="18"/>
        </w:rPr>
        <w:t>of</w:t>
      </w:r>
      <w:r>
        <w:rPr>
          <w:rFonts w:ascii="Calibri"/>
          <w:i/>
          <w:spacing w:val="-4"/>
          <w:sz w:val="18"/>
        </w:rPr>
        <w:t xml:space="preserve"> </w:t>
      </w:r>
      <w:r>
        <w:rPr>
          <w:rFonts w:ascii="Calibri"/>
          <w:i/>
          <w:sz w:val="18"/>
        </w:rPr>
        <w:t>Connor</w:t>
      </w:r>
      <w:r>
        <w:rPr>
          <w:rFonts w:ascii="Calibri"/>
          <w:i/>
          <w:spacing w:val="-1"/>
          <w:sz w:val="18"/>
        </w:rPr>
        <w:t xml:space="preserve"> </w:t>
      </w:r>
      <w:r>
        <w:rPr>
          <w:rFonts w:ascii="Calibri"/>
          <w:i/>
          <w:sz w:val="18"/>
        </w:rPr>
        <w:t>TruSport</w:t>
      </w:r>
      <w:r>
        <w:rPr>
          <w:rFonts w:ascii="Calibri"/>
          <w:i/>
          <w:spacing w:val="-3"/>
          <w:sz w:val="18"/>
        </w:rPr>
        <w:t xml:space="preserve"> </w:t>
      </w:r>
      <w:r>
        <w:rPr>
          <w:rFonts w:ascii="Calibri"/>
          <w:i/>
          <w:sz w:val="18"/>
        </w:rPr>
        <w:t>System</w:t>
      </w:r>
      <w:r>
        <w:rPr>
          <w:rFonts w:ascii="Calibri"/>
          <w:i/>
          <w:spacing w:val="-4"/>
          <w:sz w:val="18"/>
        </w:rPr>
        <w:t xml:space="preserve"> </w:t>
      </w:r>
      <w:r>
        <w:rPr>
          <w:rFonts w:ascii="Calibri"/>
          <w:i/>
          <w:sz w:val="18"/>
        </w:rPr>
        <w:t>Specification</w:t>
      </w:r>
      <w:r>
        <w:rPr>
          <w:rFonts w:ascii="Calibri"/>
          <w:i/>
          <w:spacing w:val="-3"/>
          <w:sz w:val="18"/>
        </w:rPr>
        <w:t xml:space="preserve"> </w:t>
      </w:r>
      <w:r>
        <w:rPr>
          <w:rFonts w:ascii="Calibri"/>
          <w:i/>
          <w:sz w:val="18"/>
        </w:rPr>
        <w:t>Sheets</w:t>
      </w:r>
      <w:r>
        <w:rPr>
          <w:rFonts w:ascii="Calibri"/>
          <w:i/>
          <w:spacing w:val="-4"/>
          <w:sz w:val="18"/>
        </w:rPr>
        <w:t xml:space="preserve"> </w:t>
      </w:r>
      <w:r>
        <w:rPr>
          <w:rFonts w:ascii="Calibri"/>
          <w:i/>
          <w:sz w:val="18"/>
        </w:rPr>
        <w:t>or</w:t>
      </w:r>
      <w:r>
        <w:rPr>
          <w:rFonts w:ascii="Calibri"/>
          <w:i/>
          <w:spacing w:val="-3"/>
          <w:sz w:val="18"/>
        </w:rPr>
        <w:t xml:space="preserve"> </w:t>
      </w:r>
      <w:r>
        <w:rPr>
          <w:rFonts w:ascii="Calibri"/>
          <w:i/>
          <w:sz w:val="18"/>
        </w:rPr>
        <w:t>as</w:t>
      </w:r>
      <w:r>
        <w:rPr>
          <w:rFonts w:ascii="Calibri"/>
          <w:i/>
          <w:spacing w:val="-4"/>
          <w:sz w:val="18"/>
        </w:rPr>
        <w:t xml:space="preserve"> </w:t>
      </w:r>
      <w:r>
        <w:rPr>
          <w:rFonts w:ascii="Calibri"/>
          <w:i/>
          <w:sz w:val="18"/>
        </w:rPr>
        <w:t>requested.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Samples</w:t>
      </w:r>
    </w:p>
    <w:p w:rsidR="004A584A" w:rsidRDefault="004A584A">
      <w:pPr>
        <w:spacing w:before="2"/>
        <w:rPr>
          <w:rFonts w:ascii="Calibri" w:eastAsia="Calibri" w:hAnsi="Calibri" w:cs="Calibri"/>
          <w:i/>
          <w:sz w:val="17"/>
          <w:szCs w:val="17"/>
        </w:rPr>
      </w:pPr>
    </w:p>
    <w:p w:rsidR="004A584A" w:rsidRDefault="00141A1B">
      <w:pPr>
        <w:pStyle w:val="BodyText"/>
        <w:ind w:left="1540" w:firstLine="0"/>
        <w:rPr>
          <w:i w:val="0"/>
        </w:rPr>
      </w:pPr>
      <w:r>
        <w:t>Submit (1) set of samples showing colors and texture of TruSport surface or as</w:t>
      </w:r>
      <w:r>
        <w:rPr>
          <w:spacing w:val="-26"/>
        </w:rPr>
        <w:t xml:space="preserve"> </w:t>
      </w:r>
      <w:r>
        <w:t>requested.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Shop</w:t>
      </w:r>
      <w:r>
        <w:rPr>
          <w:rFonts w:ascii="Calibri"/>
          <w:i/>
          <w:spacing w:val="-4"/>
          <w:sz w:val="18"/>
        </w:rPr>
        <w:t xml:space="preserve"> </w:t>
      </w:r>
      <w:r>
        <w:rPr>
          <w:rFonts w:ascii="Calibri"/>
          <w:i/>
          <w:sz w:val="18"/>
        </w:rPr>
        <w:t>Drawings</w:t>
      </w:r>
    </w:p>
    <w:p w:rsidR="004A584A" w:rsidRDefault="004A584A">
      <w:pPr>
        <w:spacing w:before="3"/>
        <w:rPr>
          <w:rFonts w:ascii="Calibri" w:eastAsia="Calibri" w:hAnsi="Calibri" w:cs="Calibri"/>
          <w:i/>
          <w:sz w:val="17"/>
          <w:szCs w:val="17"/>
        </w:rPr>
      </w:pPr>
    </w:p>
    <w:p w:rsidR="004A584A" w:rsidRDefault="00141A1B">
      <w:pPr>
        <w:pStyle w:val="BodyText"/>
        <w:ind w:left="1540" w:firstLine="0"/>
        <w:rPr>
          <w:i w:val="0"/>
        </w:rPr>
      </w:pPr>
      <w:r>
        <w:t>Submit (1) set of shop drawings reflecting seam placement and</w:t>
      </w:r>
      <w:r>
        <w:rPr>
          <w:spacing w:val="-23"/>
        </w:rPr>
        <w:t xml:space="preserve"> </w:t>
      </w:r>
      <w:r>
        <w:t>layout.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Maintenance</w:t>
      </w:r>
      <w:r>
        <w:rPr>
          <w:rFonts w:ascii="Calibri"/>
          <w:i/>
          <w:spacing w:val="-1"/>
          <w:sz w:val="18"/>
        </w:rPr>
        <w:t xml:space="preserve"> </w:t>
      </w:r>
      <w:r>
        <w:rPr>
          <w:rFonts w:ascii="Calibri"/>
          <w:i/>
          <w:sz w:val="18"/>
        </w:rPr>
        <w:t>Literature</w:t>
      </w:r>
    </w:p>
    <w:p w:rsidR="004A584A" w:rsidRDefault="004A584A">
      <w:pPr>
        <w:spacing w:before="2"/>
        <w:rPr>
          <w:rFonts w:ascii="Calibri" w:eastAsia="Calibri" w:hAnsi="Calibri" w:cs="Calibri"/>
          <w:i/>
          <w:sz w:val="17"/>
          <w:szCs w:val="17"/>
        </w:rPr>
      </w:pPr>
    </w:p>
    <w:p w:rsidR="004A584A" w:rsidRDefault="00141A1B">
      <w:pPr>
        <w:pStyle w:val="BodyText"/>
        <w:ind w:left="1540" w:firstLine="0"/>
        <w:rPr>
          <w:rFonts w:ascii="Arial" w:eastAsia="Arial" w:hAnsi="Arial" w:cs="Arial"/>
          <w:i w:val="0"/>
        </w:rPr>
      </w:pPr>
      <w:r>
        <w:t>Submit (3) copies of Connors TruSport maintenance</w:t>
      </w:r>
      <w:r>
        <w:rPr>
          <w:spacing w:val="-25"/>
        </w:rPr>
        <w:t xml:space="preserve"> </w:t>
      </w:r>
      <w:r>
        <w:t>instructions</w:t>
      </w:r>
      <w:r>
        <w:rPr>
          <w:rFonts w:ascii="Arial"/>
        </w:rPr>
        <w:t>.</w:t>
      </w:r>
    </w:p>
    <w:p w:rsidR="004A584A" w:rsidRDefault="004A584A">
      <w:pPr>
        <w:spacing w:before="3"/>
        <w:rPr>
          <w:rFonts w:ascii="Arial" w:eastAsia="Arial" w:hAnsi="Arial" w:cs="Arial"/>
          <w:i/>
          <w:sz w:val="18"/>
          <w:szCs w:val="18"/>
        </w:rPr>
      </w:pPr>
    </w:p>
    <w:p w:rsidR="004A584A" w:rsidRDefault="00141A1B">
      <w:pPr>
        <w:pStyle w:val="Heading1"/>
        <w:numPr>
          <w:ilvl w:val="1"/>
          <w:numId w:val="8"/>
        </w:numPr>
        <w:tabs>
          <w:tab w:val="left" w:pos="461"/>
        </w:tabs>
        <w:rPr>
          <w:rFonts w:cs="Calibri"/>
          <w:b w:val="0"/>
          <w:bCs w:val="0"/>
          <w:i w:val="0"/>
        </w:rPr>
      </w:pPr>
      <w:r>
        <w:t>QUALITY</w:t>
      </w:r>
      <w:r>
        <w:rPr>
          <w:spacing w:val="-9"/>
        </w:rPr>
        <w:t xml:space="preserve"> </w:t>
      </w:r>
      <w:r>
        <w:t>ASSURANCE</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Manufacturer</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spacing w:line="273" w:lineRule="auto"/>
        <w:ind w:right="242"/>
        <w:rPr>
          <w:rFonts w:ascii="Calibri" w:eastAsia="Calibri" w:hAnsi="Calibri" w:cs="Calibri"/>
          <w:sz w:val="18"/>
          <w:szCs w:val="18"/>
        </w:rPr>
      </w:pPr>
      <w:r>
        <w:rPr>
          <w:rFonts w:ascii="Calibri"/>
          <w:i/>
          <w:sz w:val="18"/>
        </w:rPr>
        <w:t>Manufacturer shall be an established firm with a minimum of 10 years in business specializing in manufacturing prefabricated sheet rubber for athletic</w:t>
      </w:r>
      <w:r>
        <w:rPr>
          <w:rFonts w:ascii="Calibri"/>
          <w:i/>
          <w:spacing w:val="-6"/>
          <w:sz w:val="18"/>
        </w:rPr>
        <w:t xml:space="preserve"> </w:t>
      </w:r>
      <w:r>
        <w:rPr>
          <w:rFonts w:ascii="Calibri"/>
          <w:i/>
          <w:sz w:val="18"/>
        </w:rPr>
        <w:t>surfaces.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i/>
          <w:sz w:val="18"/>
        </w:rPr>
        <w:t>Manufacturer shall be ISO 9001 &amp; ISO 14001</w:t>
      </w:r>
      <w:r>
        <w:rPr>
          <w:rFonts w:ascii="Calibri"/>
          <w:i/>
          <w:spacing w:val="-7"/>
          <w:sz w:val="18"/>
        </w:rPr>
        <w:t xml:space="preserve"> </w:t>
      </w:r>
      <w:r>
        <w:rPr>
          <w:rFonts w:ascii="Calibri"/>
          <w:i/>
          <w:sz w:val="18"/>
        </w:rPr>
        <w:t>certified.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Flooring</w:t>
      </w:r>
      <w:r>
        <w:rPr>
          <w:rFonts w:ascii="Calibri"/>
          <w:i/>
          <w:spacing w:val="-13"/>
          <w:sz w:val="18"/>
        </w:rPr>
        <w:t xml:space="preserve"> </w:t>
      </w:r>
      <w:r>
        <w:rPr>
          <w:rFonts w:ascii="Calibri"/>
          <w:i/>
          <w:sz w:val="18"/>
        </w:rPr>
        <w:t>Contractor:</w:t>
      </w:r>
    </w:p>
    <w:p w:rsidR="004A584A" w:rsidRDefault="004A584A">
      <w:pPr>
        <w:spacing w:before="3"/>
        <w:rPr>
          <w:rFonts w:ascii="Calibri" w:eastAsia="Calibri" w:hAnsi="Calibri" w:cs="Calibri"/>
          <w:i/>
          <w:sz w:val="17"/>
          <w:szCs w:val="17"/>
        </w:rPr>
      </w:pPr>
    </w:p>
    <w:p w:rsidR="004A584A" w:rsidRDefault="00141A1B">
      <w:pPr>
        <w:pStyle w:val="ListParagraph"/>
        <w:numPr>
          <w:ilvl w:val="3"/>
          <w:numId w:val="8"/>
        </w:numPr>
        <w:tabs>
          <w:tab w:val="left" w:pos="1541"/>
        </w:tabs>
        <w:spacing w:line="273" w:lineRule="auto"/>
        <w:ind w:right="385"/>
        <w:rPr>
          <w:rFonts w:ascii="Calibri" w:eastAsia="Calibri" w:hAnsi="Calibri" w:cs="Calibri"/>
          <w:sz w:val="18"/>
          <w:szCs w:val="18"/>
        </w:rPr>
      </w:pPr>
      <w:r>
        <w:rPr>
          <w:rFonts w:ascii="Calibri"/>
          <w:i/>
          <w:sz w:val="18"/>
        </w:rPr>
        <w:t>The complete installation of the flooring system shall be performed only by an experienced flooring contractor with a minimum of three years of experience installing athletic surfaces and approved by the</w:t>
      </w:r>
      <w:r>
        <w:rPr>
          <w:rFonts w:ascii="Calibri"/>
          <w:i/>
          <w:spacing w:val="-16"/>
          <w:sz w:val="18"/>
        </w:rPr>
        <w:t xml:space="preserve"> </w:t>
      </w:r>
      <w:r>
        <w:rPr>
          <w:rFonts w:ascii="Calibri"/>
          <w:i/>
          <w:sz w:val="18"/>
        </w:rPr>
        <w:t>manufacturer.</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8"/>
        </w:numPr>
        <w:tabs>
          <w:tab w:val="left" w:pos="1541"/>
        </w:tabs>
        <w:spacing w:line="273" w:lineRule="auto"/>
        <w:ind w:right="1089"/>
        <w:rPr>
          <w:rFonts w:ascii="Calibri" w:eastAsia="Calibri" w:hAnsi="Calibri" w:cs="Calibri"/>
          <w:sz w:val="18"/>
          <w:szCs w:val="18"/>
        </w:rPr>
      </w:pPr>
      <w:r>
        <w:rPr>
          <w:rFonts w:ascii="Calibri"/>
          <w:i/>
          <w:sz w:val="18"/>
        </w:rPr>
        <w:t>All work will be performed in accordance with the most recent printed installation instructions of the manufacturer.</w:t>
      </w:r>
    </w:p>
    <w:p w:rsidR="004A584A" w:rsidRDefault="004A584A">
      <w:pPr>
        <w:rPr>
          <w:rFonts w:ascii="Calibri" w:eastAsia="Calibri" w:hAnsi="Calibri" w:cs="Calibri"/>
          <w:i/>
          <w:sz w:val="18"/>
          <w:szCs w:val="18"/>
        </w:rPr>
      </w:pPr>
    </w:p>
    <w:p w:rsidR="004A584A" w:rsidRDefault="004A584A">
      <w:pPr>
        <w:rPr>
          <w:rFonts w:ascii="Calibri" w:eastAsia="Calibri" w:hAnsi="Calibri" w:cs="Calibri"/>
          <w:i/>
          <w:sz w:val="18"/>
          <w:szCs w:val="18"/>
        </w:rPr>
      </w:pPr>
    </w:p>
    <w:p w:rsidR="004A584A" w:rsidRDefault="004A584A">
      <w:pPr>
        <w:spacing w:before="11"/>
        <w:rPr>
          <w:rFonts w:ascii="Calibri" w:eastAsia="Calibri" w:hAnsi="Calibri" w:cs="Calibri"/>
          <w:i/>
          <w:sz w:val="13"/>
          <w:szCs w:val="13"/>
        </w:rPr>
      </w:pPr>
    </w:p>
    <w:p w:rsidR="004A584A" w:rsidRDefault="00141A1B">
      <w:pPr>
        <w:pStyle w:val="Heading1"/>
        <w:numPr>
          <w:ilvl w:val="1"/>
          <w:numId w:val="8"/>
        </w:numPr>
        <w:tabs>
          <w:tab w:val="left" w:pos="461"/>
        </w:tabs>
        <w:rPr>
          <w:rFonts w:cs="Calibri"/>
          <w:b w:val="0"/>
          <w:bCs w:val="0"/>
          <w:i w:val="0"/>
        </w:rPr>
      </w:pPr>
      <w:r>
        <w:t>DELIVERY, STORAGE AND</w:t>
      </w:r>
      <w:r>
        <w:rPr>
          <w:spacing w:val="-20"/>
        </w:rPr>
        <w:t xml:space="preserve"> </w:t>
      </w:r>
      <w:r>
        <w:t>HANDLING</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555"/>
        <w:rPr>
          <w:rFonts w:ascii="Calibri" w:eastAsia="Calibri" w:hAnsi="Calibri" w:cs="Calibri"/>
          <w:sz w:val="18"/>
          <w:szCs w:val="18"/>
        </w:rPr>
      </w:pPr>
      <w:r>
        <w:rPr>
          <w:rFonts w:ascii="Calibri" w:eastAsia="Calibri" w:hAnsi="Calibri" w:cs="Calibri"/>
          <w:i/>
          <w:sz w:val="18"/>
          <w:szCs w:val="18"/>
        </w:rPr>
        <w:t>Materials must be delivered in manufacturer’s original, unopened and undamaged packaging with identification labels</w:t>
      </w:r>
      <w:r>
        <w:rPr>
          <w:rFonts w:ascii="Calibri" w:eastAsia="Calibri" w:hAnsi="Calibri" w:cs="Calibri"/>
          <w:i/>
          <w:spacing w:val="-3"/>
          <w:sz w:val="18"/>
          <w:szCs w:val="18"/>
        </w:rPr>
        <w:t xml:space="preserve"> </w:t>
      </w:r>
      <w:r>
        <w:rPr>
          <w:rFonts w:ascii="Calibri" w:eastAsia="Calibri" w:hAnsi="Calibri" w:cs="Calibri"/>
          <w:i/>
          <w:sz w:val="18"/>
          <w:szCs w:val="18"/>
        </w:rPr>
        <w:t>intact.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general contractor shall provide an area where stored materials can be maintained at 65 to 80 degrees F (18.3</w:t>
      </w:r>
      <w:r>
        <w:rPr>
          <w:rFonts w:ascii="Calibri"/>
          <w:i/>
          <w:spacing w:val="-11"/>
          <w:sz w:val="18"/>
        </w:rPr>
        <w:t xml:space="preserve"> </w:t>
      </w:r>
      <w:r>
        <w:rPr>
          <w:rFonts w:ascii="Calibri"/>
          <w:i/>
          <w:sz w:val="18"/>
        </w:rPr>
        <w:t>to</w:t>
      </w:r>
    </w:p>
    <w:p w:rsidR="004A584A" w:rsidRDefault="00141A1B">
      <w:pPr>
        <w:pStyle w:val="BodyText"/>
        <w:spacing w:before="30"/>
        <w:ind w:firstLine="0"/>
        <w:rPr>
          <w:i w:val="0"/>
        </w:rPr>
      </w:pPr>
      <w:r>
        <w:t>26.7 degrees C).</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297"/>
        <w:rPr>
          <w:rFonts w:ascii="Calibri" w:eastAsia="Calibri" w:hAnsi="Calibri" w:cs="Calibri"/>
          <w:sz w:val="18"/>
          <w:szCs w:val="18"/>
        </w:rPr>
      </w:pPr>
      <w:r>
        <w:rPr>
          <w:rFonts w:ascii="Calibri"/>
          <w:i/>
          <w:sz w:val="18"/>
        </w:rPr>
        <w:t>Store material upright in a secured area protected from exposure to harmful weather conditions on a clean, dry, flat surface protected from possible</w:t>
      </w:r>
      <w:r>
        <w:rPr>
          <w:rFonts w:ascii="Calibri"/>
          <w:i/>
          <w:spacing w:val="-12"/>
          <w:sz w:val="18"/>
        </w:rPr>
        <w:t xml:space="preserve"> </w:t>
      </w:r>
      <w:r>
        <w:rPr>
          <w:rFonts w:ascii="Calibri"/>
          <w:i/>
          <w:sz w:val="18"/>
        </w:rPr>
        <w:t>damage.</w:t>
      </w:r>
    </w:p>
    <w:p w:rsidR="004A584A" w:rsidRDefault="004A584A">
      <w:pPr>
        <w:spacing w:line="273" w:lineRule="auto"/>
        <w:rPr>
          <w:rFonts w:ascii="Calibri" w:eastAsia="Calibri" w:hAnsi="Calibri" w:cs="Calibri"/>
          <w:sz w:val="18"/>
          <w:szCs w:val="18"/>
        </w:rPr>
        <w:sectPr w:rsidR="004A584A" w:rsidSect="00A15737">
          <w:headerReference w:type="default" r:id="rId7"/>
          <w:footerReference w:type="default" r:id="rId8"/>
          <w:type w:val="continuous"/>
          <w:pgSz w:w="12240" w:h="15840"/>
          <w:pgMar w:top="1460" w:right="960" w:bottom="1500" w:left="1340" w:header="576" w:footer="720" w:gutter="0"/>
          <w:cols w:space="720"/>
          <w:docGrid w:linePitch="299"/>
        </w:sectPr>
      </w:pPr>
    </w:p>
    <w:p w:rsidR="004A584A" w:rsidRDefault="00141A1B">
      <w:pPr>
        <w:pStyle w:val="Heading1"/>
        <w:numPr>
          <w:ilvl w:val="1"/>
          <w:numId w:val="8"/>
        </w:numPr>
        <w:tabs>
          <w:tab w:val="left" w:pos="461"/>
        </w:tabs>
        <w:spacing w:before="39"/>
        <w:rPr>
          <w:b w:val="0"/>
          <w:bCs w:val="0"/>
          <w:i w:val="0"/>
        </w:rPr>
      </w:pPr>
      <w:r>
        <w:lastRenderedPageBreak/>
        <w:t>SITE</w:t>
      </w:r>
      <w:r>
        <w:rPr>
          <w:spacing w:val="-7"/>
        </w:rPr>
        <w:t xml:space="preserve"> </w:t>
      </w:r>
      <w:r>
        <w:t>CONDITIONS:</w:t>
      </w:r>
    </w:p>
    <w:p w:rsidR="004A584A" w:rsidRDefault="004A584A">
      <w:pPr>
        <w:spacing w:before="2"/>
        <w:rPr>
          <w:rFonts w:ascii="Calibri" w:eastAsia="Calibri" w:hAnsi="Calibri" w:cs="Calibri"/>
          <w:b/>
          <w:bCs/>
          <w:i/>
          <w:sz w:val="17"/>
          <w:szCs w:val="17"/>
        </w:rPr>
      </w:pPr>
    </w:p>
    <w:p w:rsidR="004A584A" w:rsidRDefault="00141A1B">
      <w:pPr>
        <w:pStyle w:val="ListParagraph"/>
        <w:numPr>
          <w:ilvl w:val="2"/>
          <w:numId w:val="8"/>
        </w:numPr>
        <w:tabs>
          <w:tab w:val="left" w:pos="1181"/>
        </w:tabs>
        <w:spacing w:line="273" w:lineRule="auto"/>
        <w:ind w:right="227"/>
        <w:rPr>
          <w:rFonts w:ascii="Calibri" w:eastAsia="Calibri" w:hAnsi="Calibri" w:cs="Calibri"/>
          <w:sz w:val="18"/>
          <w:szCs w:val="18"/>
        </w:rPr>
      </w:pPr>
      <w:r>
        <w:rPr>
          <w:rFonts w:ascii="Calibri"/>
          <w:i/>
          <w:sz w:val="18"/>
        </w:rPr>
        <w:t>The prefabricated rubber sheet flooring specified herein shall not be installed until all trades including but not limited to, masonry, painting, plaster, tile, marble, terrazzo, carpentry, overhead mechanical trades', goals, scoreboard, electrical, and painters have finished in the installation</w:t>
      </w:r>
      <w:r>
        <w:rPr>
          <w:rFonts w:ascii="Calibri"/>
          <w:i/>
          <w:spacing w:val="-12"/>
          <w:sz w:val="18"/>
        </w:rPr>
        <w:t xml:space="preserve"> </w:t>
      </w:r>
      <w:r>
        <w:rPr>
          <w:rFonts w:ascii="Calibri"/>
          <w:i/>
          <w:sz w:val="18"/>
        </w:rPr>
        <w:t>area.</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area will be closed and secured from all foot traffic and trades for duration of the installation and curing</w:t>
      </w:r>
      <w:r>
        <w:rPr>
          <w:rFonts w:ascii="Calibri"/>
          <w:i/>
          <w:spacing w:val="-27"/>
          <w:sz w:val="18"/>
        </w:rPr>
        <w:t xml:space="preserve"> </w:t>
      </w:r>
      <w:r>
        <w:rPr>
          <w:rFonts w:ascii="Calibri"/>
          <w:i/>
          <w:sz w:val="18"/>
        </w:rPr>
        <w:t>period.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building shall be enclosed, weather-tight, with permanent windows and lockable</w:t>
      </w:r>
      <w:r>
        <w:rPr>
          <w:rFonts w:ascii="Calibri"/>
          <w:i/>
          <w:spacing w:val="-17"/>
          <w:sz w:val="18"/>
        </w:rPr>
        <w:t xml:space="preserve"> </w:t>
      </w:r>
      <w:r>
        <w:rPr>
          <w:rFonts w:ascii="Calibri"/>
          <w:i/>
          <w:sz w:val="18"/>
        </w:rPr>
        <w:t>doors.</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Permanent heat, light and ventilation shall be installed and operating prior to, during and after</w:t>
      </w:r>
      <w:r>
        <w:rPr>
          <w:rFonts w:ascii="Calibri"/>
          <w:i/>
          <w:spacing w:val="-20"/>
          <w:sz w:val="18"/>
        </w:rPr>
        <w:t xml:space="preserve"> </w:t>
      </w:r>
      <w:r>
        <w:rPr>
          <w:rFonts w:ascii="Calibri"/>
          <w:i/>
          <w:sz w:val="18"/>
        </w:rPr>
        <w:t>installation.</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558"/>
        <w:rPr>
          <w:rFonts w:ascii="Calibri" w:eastAsia="Calibri" w:hAnsi="Calibri" w:cs="Calibri"/>
          <w:sz w:val="18"/>
          <w:szCs w:val="18"/>
        </w:rPr>
      </w:pPr>
      <w:r>
        <w:rPr>
          <w:rFonts w:ascii="Calibri"/>
          <w:i/>
          <w:sz w:val="18"/>
        </w:rPr>
        <w:t>Subfloors shall be broom clean, dry and free from dirt, dust, oil, grease, paint, and alkali, concrete curing agents, hardening and parting compounds, old adhesive residue or other foreign</w:t>
      </w:r>
      <w:r>
        <w:rPr>
          <w:rFonts w:ascii="Calibri"/>
          <w:i/>
          <w:spacing w:val="-13"/>
          <w:sz w:val="18"/>
        </w:rPr>
        <w:t xml:space="preserve"> </w:t>
      </w:r>
      <w:r>
        <w:rPr>
          <w:rFonts w:ascii="Calibri"/>
          <w:i/>
          <w:sz w:val="18"/>
        </w:rPr>
        <w:t>materials.</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378"/>
        <w:rPr>
          <w:rFonts w:ascii="Calibri" w:eastAsia="Calibri" w:hAnsi="Calibri" w:cs="Calibri"/>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xml:space="preserve"> </w:t>
      </w:r>
      <w:r>
        <w:rPr>
          <w:rFonts w:ascii="Calibri"/>
          <w:i/>
          <w:sz w:val="18"/>
        </w:rPr>
        <w:t>installation.</w:t>
      </w:r>
    </w:p>
    <w:p w:rsidR="004A584A" w:rsidRDefault="004A584A">
      <w:pPr>
        <w:spacing w:before="9"/>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208"/>
        <w:rPr>
          <w:rFonts w:ascii="Calibri" w:eastAsia="Calibri" w:hAnsi="Calibri" w:cs="Calibri"/>
          <w:sz w:val="18"/>
          <w:szCs w:val="18"/>
        </w:rPr>
      </w:pPr>
      <w:r>
        <w:rPr>
          <w:rFonts w:ascii="Calibri"/>
          <w:i/>
          <w:sz w:val="18"/>
        </w:rPr>
        <w:t>Concrete tolerance of 1/8 inch (3mm) in ten foot (3m) shall be maintained throughout. High spots shall be ground level and low spots filled with a Portland base compound such as Ardex Feather Finish. No concrete curing, hardening or sealing agents shall be applied to</w:t>
      </w:r>
      <w:r>
        <w:rPr>
          <w:rFonts w:ascii="Calibri"/>
          <w:i/>
          <w:spacing w:val="-8"/>
          <w:sz w:val="18"/>
        </w:rPr>
        <w:t xml:space="preserve"> </w:t>
      </w:r>
      <w:r>
        <w:rPr>
          <w:rFonts w:ascii="Calibri"/>
          <w:i/>
          <w:sz w:val="18"/>
        </w:rPr>
        <w:t>concrete.</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132"/>
        <w:rPr>
          <w:rFonts w:ascii="Calibri" w:eastAsia="Calibri" w:hAnsi="Calibri" w:cs="Calibri"/>
          <w:sz w:val="18"/>
          <w:szCs w:val="18"/>
        </w:rPr>
      </w:pPr>
      <w:r>
        <w:rPr>
          <w:rFonts w:ascii="Calibri" w:eastAsia="Calibri" w:hAnsi="Calibri" w:cs="Calibri"/>
          <w:i/>
          <w:sz w:val="18"/>
          <w:szCs w:val="18"/>
        </w:rPr>
        <w:t>Concrete must dry for a minimum of 30 days and “Determining Relative Humidity in Concrete with In-Situ Probes” not to exceed 85% respecting ASTM F2170. HVAC must be operational and with a constant temperature for 7 days prior to testing.</w:t>
      </w:r>
    </w:p>
    <w:p w:rsidR="004A584A" w:rsidRDefault="004A584A">
      <w:pPr>
        <w:spacing w:before="8"/>
        <w:rPr>
          <w:rFonts w:ascii="Calibri" w:eastAsia="Calibri" w:hAnsi="Calibri" w:cs="Calibri"/>
          <w:i/>
          <w:sz w:val="14"/>
          <w:szCs w:val="14"/>
        </w:rPr>
      </w:pPr>
    </w:p>
    <w:p w:rsidR="004A584A" w:rsidRDefault="00A15737">
      <w:pPr>
        <w:pStyle w:val="ListParagraph"/>
        <w:numPr>
          <w:ilvl w:val="2"/>
          <w:numId w:val="8"/>
        </w:numPr>
        <w:tabs>
          <w:tab w:val="left" w:pos="1181"/>
        </w:tabs>
        <w:spacing w:line="273" w:lineRule="auto"/>
        <w:ind w:right="142"/>
        <w:rPr>
          <w:rFonts w:ascii="Calibri" w:eastAsia="Calibri" w:hAnsi="Calibri" w:cs="Calibri"/>
          <w:color w:val="FF0000"/>
          <w:sz w:val="18"/>
          <w:szCs w:val="18"/>
        </w:rPr>
      </w:pPr>
      <w:r w:rsidRPr="00A15737">
        <w:rPr>
          <w:rFonts w:ascii="Calibri"/>
          <w:b/>
          <w:i/>
          <w:sz w:val="18"/>
        </w:rPr>
        <w:t>NOTE:</w:t>
      </w:r>
      <w:r w:rsidRPr="00A15737">
        <w:rPr>
          <w:rFonts w:ascii="Calibri"/>
          <w:b/>
          <w:i/>
          <w:color w:val="FF0000"/>
          <w:sz w:val="18"/>
        </w:rPr>
        <w:t xml:space="preserve">  </w:t>
      </w:r>
      <w:r w:rsidR="00141A1B" w:rsidRPr="00A15737">
        <w:rPr>
          <w:rFonts w:ascii="Calibri"/>
          <w:b/>
          <w:i/>
          <w:color w:val="FF0000"/>
          <w:sz w:val="18"/>
        </w:rPr>
        <w:t>SEE ASPHALT MIX AND REQUIREMENTS FOR DETAILED PROCEDURES AND INFORMATION. PLEASE CALL 847-278-0449 FOR MORE</w:t>
      </w:r>
      <w:r w:rsidR="00141A1B" w:rsidRPr="00A15737">
        <w:rPr>
          <w:rFonts w:ascii="Calibri"/>
          <w:b/>
          <w:i/>
          <w:color w:val="FF0000"/>
          <w:spacing w:val="-9"/>
          <w:sz w:val="18"/>
        </w:rPr>
        <w:t xml:space="preserve"> </w:t>
      </w:r>
      <w:r w:rsidR="00141A1B" w:rsidRPr="00A15737">
        <w:rPr>
          <w:rFonts w:ascii="Calibri"/>
          <w:b/>
          <w:i/>
          <w:color w:val="FF0000"/>
          <w:sz w:val="18"/>
        </w:rPr>
        <w:t>INFORMATION</w:t>
      </w:r>
      <w:r w:rsidR="00141A1B">
        <w:rPr>
          <w:rFonts w:ascii="Calibri"/>
          <w:i/>
          <w:color w:val="FF0000"/>
          <w:sz w:val="18"/>
        </w:rPr>
        <w: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248"/>
        <w:rPr>
          <w:rFonts w:ascii="Calibri" w:eastAsia="Calibri" w:hAnsi="Calibri" w:cs="Calibri"/>
          <w:sz w:val="18"/>
          <w:szCs w:val="18"/>
        </w:rPr>
      </w:pPr>
      <w:r>
        <w:rPr>
          <w:rFonts w:ascii="Calibri"/>
          <w:i/>
          <w:sz w:val="18"/>
        </w:rPr>
        <w:t>The installation area shall be closed to all traffic and activity during installation and for seven days following to allow drying/curing.</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347"/>
        <w:rPr>
          <w:rFonts w:ascii="Calibri" w:eastAsia="Calibri" w:hAnsi="Calibri" w:cs="Calibri"/>
          <w:sz w:val="18"/>
          <w:szCs w:val="18"/>
        </w:rPr>
      </w:pPr>
      <w:r>
        <w:rPr>
          <w:rFonts w:ascii="Calibri"/>
          <w:i/>
          <w:sz w:val="18"/>
        </w:rPr>
        <w:t>After completion, area to be kept locked by general contractor. No other trades or personnel to be allowed on floor until accepted by</w:t>
      </w:r>
      <w:r>
        <w:rPr>
          <w:rFonts w:ascii="Calibri"/>
          <w:i/>
          <w:spacing w:val="-2"/>
          <w:sz w:val="18"/>
        </w:rPr>
        <w:t xml:space="preserve"> </w:t>
      </w:r>
      <w:r>
        <w:rPr>
          <w:rFonts w:ascii="Calibri"/>
          <w:i/>
          <w:sz w:val="18"/>
        </w:rPr>
        <w:t>owner.</w:t>
      </w:r>
    </w:p>
    <w:p w:rsidR="004A584A" w:rsidRDefault="004A584A">
      <w:pPr>
        <w:spacing w:before="8"/>
        <w:rPr>
          <w:rFonts w:ascii="Calibri" w:eastAsia="Calibri" w:hAnsi="Calibri" w:cs="Calibri"/>
          <w:i/>
          <w:sz w:val="14"/>
          <w:szCs w:val="14"/>
        </w:rPr>
      </w:pPr>
    </w:p>
    <w:p w:rsidR="00F11BB4" w:rsidRPr="00F11BB4" w:rsidRDefault="00F11BB4" w:rsidP="00F11BB4">
      <w:pPr>
        <w:widowControl/>
        <w:numPr>
          <w:ilvl w:val="1"/>
          <w:numId w:val="10"/>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b/>
          <w:i/>
          <w:iCs/>
          <w:color w:val="000000"/>
          <w:sz w:val="18"/>
          <w:szCs w:val="18"/>
        </w:rPr>
        <w:t>WARRANTY</w:t>
      </w:r>
      <w:r w:rsidRPr="00F11BB4">
        <w:rPr>
          <w:rFonts w:ascii="Calibri" w:eastAsia="Calibri" w:hAnsi="Calibri" w:cs="Times New Roman"/>
          <w:i/>
          <w:iCs/>
          <w:color w:val="000000"/>
          <w:sz w:val="18"/>
          <w:szCs w:val="18"/>
        </w:rPr>
        <w:t>:</w:t>
      </w:r>
    </w:p>
    <w:p w:rsidR="00F11BB4" w:rsidRPr="00F11BB4" w:rsidRDefault="00F11BB4" w:rsidP="00F11BB4">
      <w:pPr>
        <w:widowControl/>
        <w:numPr>
          <w:ilvl w:val="0"/>
          <w:numId w:val="9"/>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i/>
          <w:iCs/>
          <w:color w:val="000000"/>
          <w:sz w:val="18"/>
          <w:szCs w:val="18"/>
        </w:rPr>
        <w:t xml:space="preserve">Connor Sports provides a limited warranty of three (3) years on materials. (A copy of the full warranty, with its Terms and Exclusions, is available from the authorized Connor Sports Dealer.) This warranty is expressly limited to the flooring materials (goods) supplied by Connor Sports.  This warranty does not cover floor damage caused (wholly or in part) by fire, winds, flood, other unfavorable atmospheric conditions or chemical action, nor does it apply to damage caused by ordinary wear, misuse, failure to follow recommended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 faulty or unprofessional installation of </w:t>
      </w:r>
      <w:r w:rsidR="00A15737">
        <w:rPr>
          <w:rFonts w:ascii="Calibri" w:eastAsia="Calibri" w:hAnsi="Calibri" w:cs="Times New Roman"/>
          <w:i/>
          <w:iCs/>
          <w:color w:val="000000"/>
          <w:sz w:val="18"/>
          <w:szCs w:val="18"/>
        </w:rPr>
        <w:t>Connor Sports</w:t>
      </w:r>
      <w:r w:rsidRPr="00F11BB4">
        <w:rPr>
          <w:rFonts w:ascii="Calibri" w:eastAsia="Calibri" w:hAnsi="Calibri" w:cs="Times New Roman"/>
          <w:i/>
          <w:iCs/>
          <w:color w:val="000000"/>
          <w:sz w:val="18"/>
          <w:szCs w:val="18"/>
        </w:rPr>
        <w:t xml:space="preserve"> systems.</w:t>
      </w:r>
    </w:p>
    <w:p w:rsidR="00F11BB4" w:rsidRPr="00F11BB4" w:rsidRDefault="00F11BB4" w:rsidP="00F11BB4">
      <w:pPr>
        <w:widowControl/>
        <w:numPr>
          <w:ilvl w:val="0"/>
          <w:numId w:val="9"/>
        </w:numPr>
        <w:spacing w:before="120" w:after="180" w:line="274" w:lineRule="auto"/>
        <w:rPr>
          <w:rFonts w:ascii="Calibri" w:eastAsia="Calibri" w:hAnsi="Calibri" w:cs="Arial"/>
          <w:sz w:val="20"/>
          <w:szCs w:val="20"/>
        </w:rPr>
      </w:pPr>
      <w:r w:rsidRPr="00F11BB4">
        <w:rPr>
          <w:rFonts w:ascii="Calibri" w:eastAsia="Calibri" w:hAnsi="Calibri" w:cs="Arial"/>
          <w:b/>
          <w:i/>
          <w:sz w:val="18"/>
          <w:szCs w:val="18"/>
          <w:u w:val="single"/>
        </w:rPr>
        <w:t>Connor Sports warrants its Rubber Products to bond to the substrate surface only. If the surface of the substrate, which has been provided by others, delaminates from itself, crumbles, or fails for any reason it shall not and will not be covered by the Connor Sports material warranty</w:t>
      </w:r>
      <w:r w:rsidRPr="00F11BB4">
        <w:rPr>
          <w:rFonts w:ascii="Calibri" w:eastAsia="Calibri" w:hAnsi="Calibri" w:cs="Arial"/>
          <w:i/>
          <w:sz w:val="18"/>
          <w:szCs w:val="18"/>
          <w:u w:val="single"/>
        </w:rPr>
        <w:t>.</w:t>
      </w:r>
      <w:r w:rsidRPr="00F11BB4">
        <w:rPr>
          <w:rFonts w:ascii="Calibri" w:eastAsia="Calibri" w:hAnsi="Calibri" w:cs="Arial"/>
          <w:i/>
          <w:sz w:val="18"/>
          <w:szCs w:val="18"/>
        </w:rPr>
        <w:t xml:space="preserve"> In addition, under no circumstance, shall any part of the substrate be covered by the Connor Sports Warranty, including but not limited to; acceptable soil base, site work preparation, grading, asphalt base, asphalt mix, method of installation, integrity of the finished surface, birdbaths in asphalt surface, asphalt patches and/or repairs both during or after initial paving, delamination for any reason, crumbling, or anything related to the short and long term performance of the asphalt. Please refer to the asphalt section of the ASBA guidelines for the specifications for asphalt substrate warranty.  Please also be aware Connor Sports cannot control nor warrant any </w:t>
      </w:r>
      <w:r w:rsidRPr="00F11BB4">
        <w:rPr>
          <w:rFonts w:ascii="Calibri" w:eastAsia="Calibri" w:hAnsi="Calibri" w:cs="Arial"/>
          <w:i/>
          <w:sz w:val="18"/>
          <w:szCs w:val="18"/>
        </w:rPr>
        <w:lastRenderedPageBreak/>
        <w:t>work that is provided by the General Contractor or their subcontractors. Special consideration must be made to provide a suitable and long term asphalt substrate that will perform as intended.  It is mandatory that the provided specifications are followed and industry leaders in the field of track construction are consulted before any work commences.</w:t>
      </w:r>
    </w:p>
    <w:p w:rsidR="00F11BB4" w:rsidRPr="00F11BB4" w:rsidRDefault="00F11BB4" w:rsidP="00F11BB4">
      <w:pPr>
        <w:widowControl/>
        <w:spacing w:before="120"/>
        <w:ind w:left="1080"/>
        <w:rPr>
          <w:rFonts w:ascii="Calibri" w:eastAsia="Calibri" w:hAnsi="Calibri" w:cs="Arial"/>
          <w:color w:val="000000"/>
          <w:sz w:val="20"/>
          <w:szCs w:val="20"/>
        </w:rPr>
      </w:pPr>
    </w:p>
    <w:p w:rsidR="00F11BB4" w:rsidRPr="00F11BB4" w:rsidRDefault="00F11BB4" w:rsidP="00F11BB4">
      <w:pPr>
        <w:widowControl/>
        <w:numPr>
          <w:ilvl w:val="0"/>
          <w:numId w:val="9"/>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i/>
          <w:iCs/>
          <w:color w:val="000000"/>
          <w:sz w:val="18"/>
          <w:szCs w:val="18"/>
        </w:rPr>
        <w:t>The foregoing warranty is in lieu of and excludes all other warranties not expressly set forth herein, whether express or implied, including, but not limited to any implied warranties of merchantability or fitness.  Connor Sports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not to exceed the purchase price of such goods, whether such claims are for breach of warranty or negligence.</w:t>
      </w:r>
    </w:p>
    <w:p w:rsidR="004A584A" w:rsidRDefault="004A584A">
      <w:pPr>
        <w:rPr>
          <w:rFonts w:ascii="Calibri" w:eastAsia="Calibri" w:hAnsi="Calibri" w:cs="Calibri"/>
          <w:i/>
          <w:sz w:val="18"/>
          <w:szCs w:val="18"/>
        </w:rPr>
      </w:pPr>
    </w:p>
    <w:p w:rsidR="004A584A" w:rsidRDefault="004A584A">
      <w:pPr>
        <w:spacing w:before="8"/>
        <w:rPr>
          <w:rFonts w:ascii="Calibri" w:eastAsia="Calibri" w:hAnsi="Calibri" w:cs="Calibri"/>
          <w:i/>
          <w:sz w:val="13"/>
          <w:szCs w:val="13"/>
        </w:rPr>
      </w:pPr>
    </w:p>
    <w:p w:rsidR="004A584A" w:rsidRDefault="00141A1B">
      <w:pPr>
        <w:pStyle w:val="Heading1"/>
        <w:ind w:left="100" w:firstLine="0"/>
        <w:rPr>
          <w:b w:val="0"/>
          <w:bCs w:val="0"/>
          <w:i w:val="0"/>
        </w:rPr>
      </w:pPr>
      <w:r>
        <w:rPr>
          <w:u w:val="single" w:color="000000"/>
        </w:rPr>
        <w:t xml:space="preserve">PART 2 </w:t>
      </w:r>
      <w:r>
        <w:rPr>
          <w:rFonts w:cs="Calibri"/>
          <w:u w:val="single" w:color="000000"/>
        </w:rPr>
        <w:t>–</w:t>
      </w:r>
      <w:r>
        <w:rPr>
          <w:rFonts w:cs="Calibri"/>
          <w:spacing w:val="-10"/>
          <w:u w:val="single" w:color="000000"/>
        </w:rPr>
        <w:t xml:space="preserve"> </w:t>
      </w:r>
      <w:r>
        <w:rPr>
          <w:u w:val="single" w:color="000000"/>
        </w:rPr>
        <w:t>PRODUCTS</w:t>
      </w:r>
    </w:p>
    <w:p w:rsidR="0061588D" w:rsidRPr="0061588D" w:rsidRDefault="0061588D" w:rsidP="0061588D">
      <w:pPr>
        <w:pStyle w:val="ListParagraph"/>
        <w:numPr>
          <w:ilvl w:val="0"/>
          <w:numId w:val="6"/>
        </w:numPr>
        <w:tabs>
          <w:tab w:val="left" w:pos="622"/>
        </w:tabs>
        <w:spacing w:before="39"/>
        <w:rPr>
          <w:rFonts w:ascii="Calibri"/>
          <w:b/>
          <w:i/>
          <w:vanish/>
          <w:sz w:val="18"/>
        </w:rPr>
      </w:pPr>
    </w:p>
    <w:p w:rsidR="0061588D" w:rsidRPr="0061588D" w:rsidRDefault="0061588D" w:rsidP="0061588D">
      <w:pPr>
        <w:pStyle w:val="ListParagraph"/>
        <w:numPr>
          <w:ilvl w:val="0"/>
          <w:numId w:val="6"/>
        </w:numPr>
        <w:tabs>
          <w:tab w:val="left" w:pos="622"/>
        </w:tabs>
        <w:spacing w:before="39"/>
        <w:rPr>
          <w:rFonts w:ascii="Calibri"/>
          <w:b/>
          <w:i/>
          <w:vanish/>
          <w:sz w:val="18"/>
        </w:rPr>
      </w:pPr>
    </w:p>
    <w:p w:rsidR="004A584A" w:rsidRDefault="00141A1B" w:rsidP="0061588D">
      <w:pPr>
        <w:pStyle w:val="ListParagraph"/>
        <w:numPr>
          <w:ilvl w:val="1"/>
          <w:numId w:val="14"/>
        </w:numPr>
        <w:tabs>
          <w:tab w:val="left" w:pos="622"/>
        </w:tabs>
        <w:spacing w:before="39"/>
        <w:rPr>
          <w:rFonts w:ascii="Calibri" w:eastAsia="Calibri" w:hAnsi="Calibri" w:cs="Calibri"/>
          <w:sz w:val="18"/>
          <w:szCs w:val="18"/>
        </w:rPr>
      </w:pPr>
      <w:bookmarkStart w:id="0" w:name="_GoBack"/>
      <w:bookmarkEnd w:id="0"/>
      <w:r>
        <w:rPr>
          <w:rFonts w:ascii="Calibri"/>
          <w:b/>
          <w:i/>
          <w:sz w:val="18"/>
        </w:rPr>
        <w:t>MANUFACTURER</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BodyText"/>
        <w:ind w:left="940" w:firstLine="0"/>
        <w:rPr>
          <w:i w:val="0"/>
        </w:rPr>
      </w:pPr>
      <w:r>
        <w:t xml:space="preserve">Basis for design is TruSport as manufactured by </w:t>
      </w:r>
      <w:r w:rsidR="00A15737">
        <w:t>Connor Sports</w:t>
      </w:r>
      <w:r>
        <w:t>.</w:t>
      </w:r>
    </w:p>
    <w:p w:rsidR="004A584A" w:rsidRDefault="004A584A">
      <w:pPr>
        <w:spacing w:before="3"/>
        <w:rPr>
          <w:rFonts w:ascii="Calibri" w:eastAsia="Calibri" w:hAnsi="Calibri" w:cs="Calibri"/>
          <w:i/>
          <w:sz w:val="17"/>
          <w:szCs w:val="17"/>
        </w:rPr>
      </w:pPr>
    </w:p>
    <w:p w:rsidR="004A584A" w:rsidRDefault="0061588D" w:rsidP="0061588D">
      <w:pPr>
        <w:pStyle w:val="Heading1"/>
        <w:numPr>
          <w:ilvl w:val="1"/>
          <w:numId w:val="14"/>
        </w:numPr>
        <w:tabs>
          <w:tab w:val="left" w:pos="1742"/>
        </w:tabs>
        <w:rPr>
          <w:rFonts w:cs="Calibri"/>
          <w:b w:val="0"/>
          <w:bCs w:val="0"/>
          <w:i w:val="0"/>
        </w:rPr>
      </w:pPr>
      <w:r>
        <w:t xml:space="preserve"> </w:t>
      </w:r>
      <w:r w:rsidR="00141A1B">
        <w:t>MATERIALS</w:t>
      </w:r>
      <w:r w:rsidR="00141A1B">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5"/>
        </w:numPr>
        <w:tabs>
          <w:tab w:val="left" w:pos="1423"/>
        </w:tabs>
        <w:ind w:hanging="482"/>
        <w:rPr>
          <w:rFonts w:ascii="Calibri" w:eastAsia="Calibri" w:hAnsi="Calibri" w:cs="Calibri"/>
          <w:sz w:val="18"/>
          <w:szCs w:val="18"/>
        </w:rPr>
      </w:pPr>
      <w:r>
        <w:rPr>
          <w:rFonts w:ascii="Calibri"/>
          <w:i/>
          <w:sz w:val="18"/>
        </w:rPr>
        <w:t>Material shall be prefabricated sheet rubber athletic flooring and highly resistant to UV or atmospheric</w:t>
      </w:r>
      <w:r>
        <w:rPr>
          <w:rFonts w:ascii="Calibri"/>
          <w:i/>
          <w:spacing w:val="-20"/>
          <w:sz w:val="18"/>
        </w:rPr>
        <w:t xml:space="preserve"> </w:t>
      </w:r>
      <w:r>
        <w:rPr>
          <w:rFonts w:ascii="Calibri"/>
          <w:i/>
          <w:sz w:val="18"/>
        </w:rPr>
        <w:t>agents.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766"/>
        <w:rPr>
          <w:rFonts w:ascii="Calibri" w:eastAsia="Calibri" w:hAnsi="Calibri" w:cs="Calibri"/>
          <w:sz w:val="18"/>
          <w:szCs w:val="18"/>
        </w:rPr>
      </w:pPr>
      <w:r>
        <w:rPr>
          <w:rFonts w:ascii="Calibri"/>
          <w:i/>
          <w:sz w:val="18"/>
        </w:rPr>
        <w:t>Only vulcanized, dual durometer sheet rubber with each layer having independent physical properties and biomechanical attributes will be</w:t>
      </w:r>
      <w:r>
        <w:rPr>
          <w:rFonts w:ascii="Calibri"/>
          <w:i/>
          <w:spacing w:val="-6"/>
          <w:sz w:val="18"/>
        </w:rPr>
        <w:t xml:space="preserve"> </w:t>
      </w:r>
      <w:r>
        <w:rPr>
          <w:rFonts w:ascii="Calibri"/>
          <w:i/>
          <w:sz w:val="18"/>
        </w:rPr>
        <w:t>accepted.</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Flooring must be highly resistant to UV and atmospheric</w:t>
      </w:r>
      <w:r>
        <w:rPr>
          <w:rFonts w:ascii="Calibri"/>
          <w:i/>
          <w:spacing w:val="-18"/>
          <w:sz w:val="18"/>
        </w:rPr>
        <w:t xml:space="preserve"> </w:t>
      </w:r>
      <w:r>
        <w:rPr>
          <w:rFonts w:ascii="Calibri"/>
          <w:i/>
          <w:sz w:val="18"/>
        </w:rPr>
        <w:t>agents.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902"/>
        <w:rPr>
          <w:rFonts w:ascii="Calibri" w:eastAsia="Calibri" w:hAnsi="Calibri" w:cs="Calibri"/>
          <w:sz w:val="18"/>
          <w:szCs w:val="18"/>
        </w:rPr>
      </w:pPr>
      <w:r>
        <w:rPr>
          <w:rFonts w:ascii="Calibri"/>
          <w:i/>
          <w:sz w:val="18"/>
        </w:rPr>
        <w:t>The Shore Hardness of the top layer surface will be greater than that of bottom layer with differentiated elasticity between the</w:t>
      </w:r>
      <w:r>
        <w:rPr>
          <w:rFonts w:ascii="Calibri"/>
          <w:i/>
          <w:spacing w:val="-2"/>
          <w:sz w:val="18"/>
        </w:rPr>
        <w:t xml:space="preserve"> </w:t>
      </w:r>
      <w:r>
        <w:rPr>
          <w:rFonts w:ascii="Calibri"/>
          <w:i/>
          <w:sz w:val="18"/>
        </w:rPr>
        <w:t>two.</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The surface layer shall be free recycled rubber granules and free of any different color</w:t>
      </w:r>
      <w:r>
        <w:rPr>
          <w:rFonts w:ascii="Calibri"/>
          <w:i/>
          <w:spacing w:val="-20"/>
          <w:sz w:val="18"/>
        </w:rPr>
        <w:t xml:space="preserve"> </w:t>
      </w:r>
      <w:r>
        <w:rPr>
          <w:rFonts w:ascii="Calibri"/>
          <w:i/>
          <w:sz w:val="18"/>
        </w:rPr>
        <w:t>fillers.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540"/>
        <w:rPr>
          <w:rFonts w:ascii="Calibri" w:eastAsia="Calibri" w:hAnsi="Calibri" w:cs="Calibri"/>
          <w:sz w:val="18"/>
          <w:szCs w:val="18"/>
        </w:rPr>
      </w:pPr>
      <w:r>
        <w:rPr>
          <w:rFonts w:ascii="Calibri"/>
          <w:i/>
          <w:sz w:val="18"/>
        </w:rPr>
        <w:t>Flooring surface shall be manufactured to maintain performance criteria, as stated by manufacturer, without defects, damage, or</w:t>
      </w:r>
      <w:r>
        <w:rPr>
          <w:rFonts w:ascii="Calibri"/>
          <w:i/>
          <w:spacing w:val="-6"/>
          <w:sz w:val="18"/>
        </w:rPr>
        <w:t xml:space="preserve"> </w:t>
      </w:r>
      <w:r>
        <w:rPr>
          <w:rFonts w:ascii="Calibri"/>
          <w:i/>
          <w:sz w:val="18"/>
        </w:rPr>
        <w:t>failure.</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 w:val="left" w:pos="3302"/>
        </w:tabs>
        <w:rPr>
          <w:rFonts w:ascii="Calibri" w:eastAsia="Calibri" w:hAnsi="Calibri" w:cs="Calibri"/>
          <w:sz w:val="18"/>
          <w:szCs w:val="18"/>
        </w:rPr>
      </w:pPr>
      <w:r>
        <w:rPr>
          <w:rFonts w:ascii="Calibri"/>
          <w:i/>
          <w:sz w:val="18"/>
        </w:rPr>
        <w:t>Thickness</w:t>
      </w:r>
      <w:r>
        <w:rPr>
          <w:rFonts w:ascii="Calibri"/>
          <w:i/>
          <w:spacing w:val="-3"/>
          <w:sz w:val="18"/>
        </w:rPr>
        <w:t xml:space="preserve"> </w:t>
      </w:r>
      <w:r>
        <w:rPr>
          <w:rFonts w:ascii="Calibri"/>
          <w:i/>
          <w:sz w:val="18"/>
        </w:rPr>
        <w:t>shall</w:t>
      </w:r>
      <w:r>
        <w:rPr>
          <w:rFonts w:ascii="Calibri"/>
          <w:i/>
          <w:spacing w:val="-3"/>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(choose one, 6, 8, 10, 12, 13, or</w:t>
      </w:r>
      <w:r>
        <w:rPr>
          <w:rFonts w:ascii="Calibri"/>
          <w:i/>
          <w:spacing w:val="-11"/>
          <w:sz w:val="18"/>
        </w:rPr>
        <w:t xml:space="preserve"> </w:t>
      </w:r>
      <w:r>
        <w:rPr>
          <w:rFonts w:ascii="Calibri"/>
          <w:i/>
          <w:sz w:val="18"/>
        </w:rPr>
        <w:t>14mm)</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 w:val="left" w:pos="3161"/>
        </w:tabs>
        <w:rPr>
          <w:rFonts w:ascii="Calibri" w:eastAsia="Calibri" w:hAnsi="Calibri" w:cs="Calibri"/>
          <w:sz w:val="18"/>
          <w:szCs w:val="18"/>
        </w:rPr>
      </w:pPr>
      <w:r>
        <w:rPr>
          <w:rFonts w:ascii="Calibri"/>
          <w:i/>
          <w:sz w:val="18"/>
        </w:rPr>
        <w:t>Color</w:t>
      </w:r>
      <w:r>
        <w:rPr>
          <w:rFonts w:ascii="Calibri"/>
          <w:i/>
          <w:spacing w:val="-4"/>
          <w:sz w:val="18"/>
        </w:rPr>
        <w:t xml:space="preserve"> </w:t>
      </w:r>
      <w:r>
        <w:rPr>
          <w:rFonts w:ascii="Calibri"/>
          <w:i/>
          <w:sz w:val="18"/>
        </w:rPr>
        <w:t>shall</w:t>
      </w:r>
      <w:r>
        <w:rPr>
          <w:rFonts w:ascii="Calibri"/>
          <w:i/>
          <w:spacing w:val="-5"/>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(Select</w:t>
      </w:r>
      <w:r>
        <w:rPr>
          <w:rFonts w:ascii="Calibri"/>
          <w:i/>
          <w:spacing w:val="-4"/>
          <w:sz w:val="18"/>
        </w:rPr>
        <w:t xml:space="preserve"> </w:t>
      </w:r>
      <w:r>
        <w:rPr>
          <w:rFonts w:ascii="Calibri"/>
          <w:i/>
          <w:sz w:val="18"/>
        </w:rPr>
        <w:t>from</w:t>
      </w:r>
      <w:r>
        <w:rPr>
          <w:rFonts w:ascii="Calibri"/>
          <w:i/>
          <w:spacing w:val="-4"/>
          <w:sz w:val="18"/>
        </w:rPr>
        <w:t xml:space="preserve"> </w:t>
      </w:r>
      <w:r>
        <w:rPr>
          <w:rFonts w:ascii="Calibri"/>
          <w:i/>
          <w:sz w:val="18"/>
        </w:rPr>
        <w:t>standard,</w:t>
      </w:r>
      <w:r>
        <w:rPr>
          <w:rFonts w:ascii="Calibri"/>
          <w:i/>
          <w:spacing w:val="-4"/>
          <w:sz w:val="18"/>
        </w:rPr>
        <w:t xml:space="preserve"> </w:t>
      </w:r>
      <w:r>
        <w:rPr>
          <w:rFonts w:ascii="Calibri"/>
          <w:i/>
          <w:sz w:val="18"/>
        </w:rPr>
        <w:t>custom</w:t>
      </w:r>
      <w:r>
        <w:rPr>
          <w:rFonts w:ascii="Calibri"/>
          <w:i/>
          <w:spacing w:val="-4"/>
          <w:sz w:val="18"/>
        </w:rPr>
        <w:t xml:space="preserve"> </w:t>
      </w:r>
      <w:r>
        <w:rPr>
          <w:rFonts w:ascii="Calibri"/>
          <w:i/>
          <w:sz w:val="18"/>
        </w:rPr>
        <w:t>colors</w:t>
      </w:r>
      <w:r>
        <w:rPr>
          <w:rFonts w:ascii="Calibri"/>
          <w:i/>
          <w:spacing w:val="-4"/>
          <w:sz w:val="18"/>
        </w:rPr>
        <w:t xml:space="preserve"> </w:t>
      </w:r>
      <w:r>
        <w:rPr>
          <w:rFonts w:ascii="Calibri"/>
          <w:i/>
          <w:sz w:val="18"/>
        </w:rPr>
        <w:t>available</w:t>
      </w:r>
      <w:r>
        <w:rPr>
          <w:rFonts w:ascii="Calibri"/>
          <w:i/>
          <w:spacing w:val="-4"/>
          <w:sz w:val="18"/>
        </w:rPr>
        <w:t xml:space="preserve"> </w:t>
      </w:r>
      <w:r>
        <w:rPr>
          <w:rFonts w:ascii="Calibri"/>
          <w:i/>
          <w:sz w:val="18"/>
        </w:rPr>
        <w:t>at</w:t>
      </w:r>
      <w:r>
        <w:rPr>
          <w:rFonts w:ascii="Calibri"/>
          <w:i/>
          <w:spacing w:val="-4"/>
          <w:sz w:val="18"/>
        </w:rPr>
        <w:t xml:space="preserve"> </w:t>
      </w:r>
      <w:r>
        <w:rPr>
          <w:rFonts w:ascii="Calibri"/>
          <w:i/>
          <w:sz w:val="18"/>
        </w:rPr>
        <w:t>additional</w:t>
      </w:r>
      <w:r>
        <w:rPr>
          <w:rFonts w:ascii="Calibri"/>
          <w:i/>
          <w:spacing w:val="-4"/>
          <w:sz w:val="18"/>
        </w:rPr>
        <w:t xml:space="preserve"> </w:t>
      </w:r>
      <w:r>
        <w:rPr>
          <w:rFonts w:ascii="Calibri"/>
          <w:i/>
          <w:sz w:val="18"/>
        </w:rPr>
        <w:t>charge)</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Finish:  Track</w:t>
      </w:r>
      <w:r>
        <w:rPr>
          <w:rFonts w:ascii="Calibri"/>
          <w:i/>
          <w:spacing w:val="-12"/>
          <w:sz w:val="18"/>
        </w:rPr>
        <w:t xml:space="preserve"> </w:t>
      </w:r>
      <w:r>
        <w:rPr>
          <w:rFonts w:ascii="Calibri"/>
          <w:i/>
          <w:sz w:val="18"/>
        </w:rPr>
        <w:t>Embossing</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Material shall be provided in rolls</w:t>
      </w:r>
      <w:r>
        <w:rPr>
          <w:rFonts w:ascii="Calibri"/>
          <w:i/>
          <w:spacing w:val="-14"/>
          <w:sz w:val="18"/>
        </w:rPr>
        <w:t xml:space="preserve"> </w:t>
      </w:r>
      <w:r>
        <w:rPr>
          <w:rFonts w:ascii="Calibri"/>
          <w:i/>
          <w:sz w:val="18"/>
        </w:rPr>
        <w:t>only.</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4"/>
        </w:numPr>
        <w:tabs>
          <w:tab w:val="left" w:pos="1301"/>
        </w:tabs>
        <w:rPr>
          <w:rFonts w:ascii="Calibri" w:eastAsia="Calibri" w:hAnsi="Calibri" w:cs="Calibri"/>
          <w:sz w:val="18"/>
          <w:szCs w:val="18"/>
        </w:rPr>
      </w:pPr>
      <w:r>
        <w:rPr>
          <w:rFonts w:ascii="Calibri"/>
          <w:i/>
          <w:sz w:val="18"/>
        </w:rPr>
        <w:t>Adhesive</w:t>
      </w:r>
    </w:p>
    <w:p w:rsidR="004A584A" w:rsidRDefault="004A584A">
      <w:pPr>
        <w:spacing w:before="2"/>
        <w:rPr>
          <w:rFonts w:ascii="Calibri" w:eastAsia="Calibri" w:hAnsi="Calibri" w:cs="Calibri"/>
          <w:i/>
          <w:sz w:val="17"/>
          <w:szCs w:val="17"/>
        </w:rPr>
      </w:pPr>
    </w:p>
    <w:p w:rsidR="004A584A" w:rsidRDefault="00141A1B">
      <w:pPr>
        <w:pStyle w:val="BodyText"/>
        <w:ind w:left="1660" w:firstLine="0"/>
        <w:rPr>
          <w:i w:val="0"/>
        </w:rPr>
      </w:pPr>
      <w:r>
        <w:t>Two-component polyurethane as supplied by</w:t>
      </w:r>
      <w:r>
        <w:rPr>
          <w:spacing w:val="-11"/>
        </w:rPr>
        <w:t xml:space="preserve"> </w:t>
      </w:r>
      <w:r>
        <w:t>Connor.</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4"/>
        </w:numPr>
        <w:tabs>
          <w:tab w:val="left" w:pos="1301"/>
        </w:tabs>
        <w:rPr>
          <w:rFonts w:ascii="Calibri" w:eastAsia="Calibri" w:hAnsi="Calibri" w:cs="Calibri"/>
          <w:sz w:val="18"/>
          <w:szCs w:val="18"/>
        </w:rPr>
      </w:pPr>
      <w:r>
        <w:rPr>
          <w:rFonts w:ascii="Calibri"/>
          <w:i/>
          <w:sz w:val="18"/>
        </w:rPr>
        <w:t>Game Line</w:t>
      </w:r>
      <w:r>
        <w:rPr>
          <w:rFonts w:ascii="Calibri"/>
          <w:i/>
          <w:spacing w:val="-2"/>
          <w:sz w:val="18"/>
        </w:rPr>
        <w:t xml:space="preserve"> </w:t>
      </w:r>
      <w:r>
        <w:rPr>
          <w:rFonts w:ascii="Calibri"/>
          <w:i/>
          <w:sz w:val="18"/>
        </w:rPr>
        <w:t>Paint</w:t>
      </w:r>
    </w:p>
    <w:p w:rsidR="004A584A" w:rsidRDefault="004A584A">
      <w:pPr>
        <w:spacing w:before="3"/>
        <w:rPr>
          <w:rFonts w:ascii="Calibri" w:eastAsia="Calibri" w:hAnsi="Calibri" w:cs="Calibri"/>
          <w:i/>
          <w:sz w:val="17"/>
          <w:szCs w:val="17"/>
        </w:rPr>
      </w:pPr>
    </w:p>
    <w:p w:rsidR="004A584A" w:rsidRDefault="00141A1B">
      <w:pPr>
        <w:pStyle w:val="BodyText"/>
        <w:ind w:left="1660" w:firstLine="0"/>
        <w:rPr>
          <w:i w:val="0"/>
        </w:rPr>
      </w:pPr>
      <w:r>
        <w:t>Two-component polyurethane selected from standard</w:t>
      </w:r>
      <w:r>
        <w:rPr>
          <w:spacing w:val="-19"/>
        </w:rPr>
        <w:t xml:space="preserve"> </w:t>
      </w:r>
      <w:r>
        <w:t>colors.</w:t>
      </w:r>
    </w:p>
    <w:p w:rsidR="004A584A" w:rsidRDefault="004A584A">
      <w:pPr>
        <w:rPr>
          <w:rFonts w:ascii="Calibri" w:eastAsia="Calibri" w:hAnsi="Calibri" w:cs="Calibri"/>
          <w:i/>
          <w:sz w:val="18"/>
          <w:szCs w:val="18"/>
        </w:rPr>
      </w:pPr>
    </w:p>
    <w:p w:rsidR="004A584A" w:rsidRDefault="004A584A">
      <w:pPr>
        <w:rPr>
          <w:rFonts w:ascii="Calibri" w:eastAsia="Calibri" w:hAnsi="Calibri" w:cs="Calibri"/>
          <w:i/>
          <w:sz w:val="18"/>
          <w:szCs w:val="18"/>
        </w:rPr>
      </w:pPr>
    </w:p>
    <w:p w:rsidR="004A584A" w:rsidRDefault="004A584A">
      <w:pPr>
        <w:spacing w:before="5"/>
        <w:rPr>
          <w:rFonts w:ascii="Calibri" w:eastAsia="Calibri" w:hAnsi="Calibri" w:cs="Calibri"/>
          <w:i/>
          <w:sz w:val="16"/>
          <w:szCs w:val="16"/>
        </w:rPr>
      </w:pPr>
    </w:p>
    <w:p w:rsidR="004A584A" w:rsidRDefault="00141A1B" w:rsidP="0061588D">
      <w:pPr>
        <w:pStyle w:val="Heading1"/>
        <w:numPr>
          <w:ilvl w:val="1"/>
          <w:numId w:val="14"/>
        </w:numPr>
        <w:tabs>
          <w:tab w:val="left" w:pos="581"/>
        </w:tabs>
        <w:ind w:left="580" w:hanging="360"/>
        <w:rPr>
          <w:rFonts w:ascii="Arial" w:eastAsia="Arial" w:hAnsi="Arial" w:cs="Arial"/>
          <w:b w:val="0"/>
          <w:bCs w:val="0"/>
          <w:i w:val="0"/>
        </w:rPr>
      </w:pPr>
      <w:r>
        <w:t>PHYSICAL</w:t>
      </w:r>
      <w:r>
        <w:rPr>
          <w:spacing w:val="-14"/>
        </w:rPr>
        <w:t xml:space="preserve"> </w:t>
      </w:r>
      <w:r>
        <w:t>PROPERTIES</w:t>
      </w:r>
      <w:r>
        <w:rPr>
          <w:rFonts w:ascii="Arial"/>
        </w:rPr>
        <w:t>:</w:t>
      </w:r>
    </w:p>
    <w:p w:rsidR="004A584A" w:rsidRDefault="004A584A">
      <w:pPr>
        <w:spacing w:before="4"/>
        <w:rPr>
          <w:rFonts w:ascii="Arial" w:eastAsia="Arial" w:hAnsi="Arial" w:cs="Arial"/>
          <w:b/>
          <w:bCs/>
          <w:i/>
          <w:sz w:val="18"/>
          <w:szCs w:val="18"/>
        </w:rPr>
      </w:pPr>
    </w:p>
    <w:tbl>
      <w:tblPr>
        <w:tblW w:w="9937" w:type="dxa"/>
        <w:tblInd w:w="107" w:type="dxa"/>
        <w:tblLayout w:type="fixed"/>
        <w:tblCellMar>
          <w:left w:w="0" w:type="dxa"/>
          <w:right w:w="0" w:type="dxa"/>
        </w:tblCellMar>
        <w:tblLook w:val="01E0" w:firstRow="1" w:lastRow="1" w:firstColumn="1" w:lastColumn="1" w:noHBand="0" w:noVBand="0"/>
      </w:tblPr>
      <w:tblGrid>
        <w:gridCol w:w="4114"/>
        <w:gridCol w:w="1726"/>
        <w:gridCol w:w="4097"/>
      </w:tblGrid>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Physical</w:t>
            </w:r>
            <w:r>
              <w:rPr>
                <w:rFonts w:ascii="Cambria"/>
                <w:b/>
                <w:spacing w:val="1"/>
                <w:sz w:val="16"/>
              </w:rPr>
              <w:t xml:space="preserve"> </w:t>
            </w:r>
            <w:r>
              <w:rPr>
                <w:rFonts w:ascii="Cambria"/>
                <w:b/>
                <w:sz w:val="16"/>
              </w:rPr>
              <w:t>Properties</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Standard</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Specification</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Hardness Shore</w:t>
            </w:r>
            <w:r>
              <w:rPr>
                <w:rFonts w:ascii="Cambria"/>
                <w:spacing w:val="5"/>
                <w:sz w:val="16"/>
              </w:rPr>
              <w:t xml:space="preserve"> </w:t>
            </w:r>
            <w:r>
              <w:rPr>
                <w:rFonts w:ascii="Cambria"/>
                <w:sz w:val="16"/>
              </w:rPr>
              <w:t>A</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w:t>
            </w:r>
            <w:r>
              <w:rPr>
                <w:rFonts w:ascii="Cambria"/>
                <w:spacing w:val="2"/>
                <w:sz w:val="16"/>
              </w:rPr>
              <w:t xml:space="preserve"> </w:t>
            </w:r>
            <w:r>
              <w:rPr>
                <w:rFonts w:ascii="Cambria"/>
                <w:sz w:val="16"/>
              </w:rPr>
              <w:t>2240</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55/40  (±5)</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 xml:space="preserve">Modified Vertical Deformation (IAAF: </w:t>
            </w:r>
            <w:r>
              <w:rPr>
                <w:rFonts w:ascii="Cambria"/>
                <w:spacing w:val="16"/>
                <w:sz w:val="16"/>
              </w:rPr>
              <w:t xml:space="preserve"> </w:t>
            </w:r>
            <w:r>
              <w:rPr>
                <w:rFonts w:ascii="Cambria"/>
                <w:sz w:val="16"/>
              </w:rPr>
              <w:t>0.6-2.5mm)</w:t>
            </w:r>
          </w:p>
        </w:tc>
        <w:tc>
          <w:tcPr>
            <w:tcW w:w="1726" w:type="dxa"/>
            <w:tcBorders>
              <w:top w:val="single" w:sz="4" w:space="0" w:color="000000"/>
              <w:left w:val="single" w:sz="4" w:space="0" w:color="000000"/>
              <w:bottom w:val="single" w:sz="4" w:space="0" w:color="000000"/>
              <w:right w:val="single" w:sz="4" w:space="0" w:color="000000"/>
            </w:tcBorders>
          </w:tcPr>
          <w:p w:rsidR="004A584A" w:rsidRDefault="00A15737">
            <w:pPr>
              <w:pStyle w:val="TableParagraph"/>
              <w:spacing w:before="1"/>
              <w:ind w:left="103"/>
              <w:rPr>
                <w:rFonts w:ascii="Cambria" w:eastAsia="Cambria" w:hAnsi="Cambria" w:cs="Cambria"/>
                <w:sz w:val="16"/>
                <w:szCs w:val="16"/>
              </w:rPr>
            </w:pPr>
            <w:r>
              <w:rPr>
                <w:rFonts w:ascii="Cambria"/>
                <w:sz w:val="16"/>
              </w:rPr>
              <w:t xml:space="preserve">IAAF </w:t>
            </w:r>
            <w:r w:rsidR="00141A1B">
              <w:rPr>
                <w:rFonts w:ascii="Cambria"/>
                <w:sz w:val="16"/>
              </w:rPr>
              <w:t>(0.6-2.5)</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1.8mm</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Force Reduction</w:t>
            </w:r>
            <w:r>
              <w:rPr>
                <w:rFonts w:ascii="Cambria" w:eastAsia="Cambria" w:hAnsi="Cambria" w:cs="Cambria"/>
                <w:spacing w:val="6"/>
                <w:sz w:val="16"/>
                <w:szCs w:val="16"/>
              </w:rPr>
              <w:t xml:space="preserve"> </w:t>
            </w:r>
            <w:r>
              <w:rPr>
                <w:rFonts w:ascii="Cambria" w:eastAsia="Cambria" w:hAnsi="Cambria" w:cs="Cambria"/>
                <w:sz w:val="16"/>
                <w:szCs w:val="16"/>
              </w:rPr>
              <w:t>(0°C-50°C)</w:t>
            </w:r>
          </w:p>
        </w:tc>
        <w:tc>
          <w:tcPr>
            <w:tcW w:w="1726" w:type="dxa"/>
            <w:tcBorders>
              <w:top w:val="single" w:sz="4" w:space="0" w:color="000000"/>
              <w:left w:val="single" w:sz="4" w:space="0" w:color="000000"/>
              <w:bottom w:val="single" w:sz="4" w:space="0" w:color="000000"/>
              <w:right w:val="single" w:sz="4" w:space="0" w:color="000000"/>
            </w:tcBorders>
          </w:tcPr>
          <w:p w:rsidR="004A584A" w:rsidRDefault="00A15737">
            <w:pPr>
              <w:pStyle w:val="TableParagraph"/>
              <w:spacing w:before="1"/>
              <w:ind w:left="139"/>
              <w:rPr>
                <w:rFonts w:ascii="Cambria" w:eastAsia="Cambria" w:hAnsi="Cambria" w:cs="Cambria"/>
                <w:sz w:val="16"/>
                <w:szCs w:val="16"/>
              </w:rPr>
            </w:pPr>
            <w:r>
              <w:rPr>
                <w:rFonts w:ascii="Cambria"/>
                <w:sz w:val="16"/>
              </w:rPr>
              <w:t xml:space="preserve">IAAF </w:t>
            </w:r>
            <w:r w:rsidR="00141A1B">
              <w:rPr>
                <w:rFonts w:ascii="Cambria"/>
                <w:sz w:val="16"/>
              </w:rPr>
              <w:t>(35%-50%)</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40%</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Resilience by Vertical</w:t>
            </w:r>
            <w:r>
              <w:rPr>
                <w:rFonts w:ascii="Cambria"/>
                <w:spacing w:val="6"/>
                <w:sz w:val="16"/>
              </w:rPr>
              <w:t xml:space="preserve"> </w:t>
            </w:r>
            <w:r>
              <w:rPr>
                <w:rFonts w:ascii="Cambria"/>
                <w:sz w:val="16"/>
              </w:rPr>
              <w:t>Rebound</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ASTM</w:t>
            </w:r>
            <w:r>
              <w:rPr>
                <w:rFonts w:ascii="Cambria"/>
                <w:spacing w:val="2"/>
                <w:sz w:val="16"/>
              </w:rPr>
              <w:t xml:space="preserve"> </w:t>
            </w:r>
            <w:r>
              <w:rPr>
                <w:rFonts w:ascii="Cambria"/>
                <w:sz w:val="16"/>
              </w:rPr>
              <w:t>D2632</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68</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Tensile Properties</w:t>
            </w:r>
            <w:r>
              <w:rPr>
                <w:rFonts w:ascii="Cambria"/>
                <w:spacing w:val="6"/>
                <w:sz w:val="16"/>
              </w:rPr>
              <w:t xml:space="preserve"> </w:t>
            </w:r>
            <w:r>
              <w:rPr>
                <w:rFonts w:ascii="Cambria"/>
                <w:sz w:val="16"/>
              </w:rPr>
              <w:t>Strength</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 412-98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 1.25</w:t>
            </w:r>
            <w:r>
              <w:rPr>
                <w:rFonts w:ascii="Cambria" w:eastAsia="Cambria" w:hAnsi="Cambria" w:cs="Cambria"/>
                <w:spacing w:val="2"/>
                <w:sz w:val="16"/>
                <w:szCs w:val="16"/>
              </w:rPr>
              <w:t xml:space="preserve"> </w:t>
            </w:r>
            <w:r>
              <w:rPr>
                <w:rFonts w:ascii="Cambria" w:eastAsia="Cambria" w:hAnsi="Cambria" w:cs="Cambria"/>
                <w:sz w:val="16"/>
                <w:szCs w:val="16"/>
              </w:rPr>
              <w:t>Mpa</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Elongation at</w:t>
            </w:r>
            <w:r>
              <w:rPr>
                <w:rFonts w:ascii="Cambria"/>
                <w:spacing w:val="2"/>
                <w:sz w:val="16"/>
              </w:rPr>
              <w:t xml:space="preserve"> </w:t>
            </w:r>
            <w:r>
              <w:rPr>
                <w:rFonts w:ascii="Cambria"/>
                <w:sz w:val="16"/>
              </w:rPr>
              <w:t>Break</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 412-98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w:t>
            </w:r>
            <w:r>
              <w:rPr>
                <w:rFonts w:ascii="Cambria" w:eastAsia="Cambria" w:hAnsi="Cambria" w:cs="Cambria"/>
                <w:spacing w:val="1"/>
                <w:sz w:val="16"/>
                <w:szCs w:val="16"/>
              </w:rPr>
              <w:t xml:space="preserve"> </w:t>
            </w:r>
            <w:r>
              <w:rPr>
                <w:rFonts w:ascii="Cambria" w:eastAsia="Cambria" w:hAnsi="Cambria" w:cs="Cambria"/>
                <w:sz w:val="16"/>
                <w:szCs w:val="16"/>
              </w:rPr>
              <w:t>200%</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Coefficient of Friction (standard ≥ 0.50</w:t>
            </w:r>
            <w:r>
              <w:rPr>
                <w:rFonts w:ascii="Cambria" w:eastAsia="Cambria" w:hAnsi="Cambria" w:cs="Cambria"/>
                <w:spacing w:val="11"/>
                <w:sz w:val="16"/>
                <w:szCs w:val="16"/>
              </w:rPr>
              <w:t xml:space="preserve"> </w:t>
            </w:r>
            <w:r>
              <w:rPr>
                <w:rFonts w:ascii="Cambria" w:eastAsia="Cambria" w:hAnsi="Cambria" w:cs="Cambria"/>
                <w:sz w:val="16"/>
                <w:szCs w:val="16"/>
              </w:rPr>
              <w:t>wet)</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w:t>
            </w:r>
            <w:r>
              <w:rPr>
                <w:rFonts w:ascii="Cambria"/>
                <w:spacing w:val="2"/>
                <w:sz w:val="16"/>
              </w:rPr>
              <w:t xml:space="preserve"> </w:t>
            </w:r>
            <w:r>
              <w:rPr>
                <w:rFonts w:ascii="Cambria"/>
                <w:sz w:val="16"/>
              </w:rPr>
              <w:t>1894</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≥0.6</w:t>
            </w:r>
            <w:r>
              <w:rPr>
                <w:rFonts w:ascii="Cambria" w:eastAsia="Cambria" w:hAnsi="Cambria" w:cs="Cambria"/>
                <w:spacing w:val="1"/>
                <w:sz w:val="16"/>
                <w:szCs w:val="16"/>
              </w:rPr>
              <w:t xml:space="preserve"> </w:t>
            </w:r>
            <w:r>
              <w:rPr>
                <w:rFonts w:ascii="Cambria" w:eastAsia="Cambria" w:hAnsi="Cambria" w:cs="Cambria"/>
                <w:sz w:val="16"/>
                <w:szCs w:val="16"/>
              </w:rPr>
              <w:t>wet</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Resistance to</w:t>
            </w:r>
            <w:r>
              <w:rPr>
                <w:rFonts w:ascii="Cambria"/>
                <w:spacing w:val="6"/>
                <w:sz w:val="16"/>
              </w:rPr>
              <w:t xml:space="preserve"> </w:t>
            </w:r>
            <w:r>
              <w:rPr>
                <w:rFonts w:ascii="Cambria"/>
                <w:sz w:val="16"/>
              </w:rPr>
              <w:t>Fungi</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G</w:t>
            </w:r>
            <w:r>
              <w:rPr>
                <w:rFonts w:ascii="Cambria"/>
                <w:spacing w:val="3"/>
                <w:sz w:val="16"/>
              </w:rPr>
              <w:t xml:space="preserve"> </w:t>
            </w:r>
            <w:r>
              <w:rPr>
                <w:rFonts w:ascii="Cambria"/>
                <w:sz w:val="16"/>
              </w:rPr>
              <w:t>21</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Non-growth</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Spike</w:t>
            </w:r>
            <w:r>
              <w:rPr>
                <w:rFonts w:ascii="Cambria"/>
                <w:spacing w:val="1"/>
                <w:sz w:val="16"/>
              </w:rPr>
              <w:t xml:space="preserve"> </w:t>
            </w:r>
            <w:r>
              <w:rPr>
                <w:rFonts w:ascii="Cambria"/>
                <w:sz w:val="16"/>
              </w:rPr>
              <w:t>resilient</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Very</w:t>
            </w:r>
            <w:r>
              <w:rPr>
                <w:rFonts w:ascii="Cambria"/>
                <w:spacing w:val="2"/>
                <w:sz w:val="16"/>
              </w:rPr>
              <w:t xml:space="preserve"> </w:t>
            </w: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Critical Radiant</w:t>
            </w:r>
            <w:r>
              <w:rPr>
                <w:rFonts w:ascii="Cambria"/>
                <w:spacing w:val="6"/>
                <w:sz w:val="16"/>
              </w:rPr>
              <w:t xml:space="preserve"> </w:t>
            </w:r>
            <w:r>
              <w:rPr>
                <w:rFonts w:ascii="Cambria"/>
                <w:sz w:val="16"/>
              </w:rPr>
              <w:t>Flux</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E</w:t>
            </w:r>
            <w:r>
              <w:rPr>
                <w:rFonts w:ascii="Cambria"/>
                <w:spacing w:val="3"/>
                <w:sz w:val="16"/>
              </w:rPr>
              <w:t xml:space="preserve"> </w:t>
            </w:r>
            <w:r>
              <w:rPr>
                <w:rFonts w:ascii="Cambria"/>
                <w:sz w:val="16"/>
              </w:rPr>
              <w:t>648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0.59 W/cm2 (Class</w:t>
            </w:r>
            <w:r>
              <w:rPr>
                <w:rFonts w:ascii="Cambria"/>
                <w:spacing w:val="6"/>
                <w:sz w:val="16"/>
              </w:rPr>
              <w:t xml:space="preserve"> </w:t>
            </w:r>
            <w:r>
              <w:rPr>
                <w:rFonts w:ascii="Cambria"/>
                <w:sz w:val="16"/>
              </w:rPr>
              <w:t>I)</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Optical Density of</w:t>
            </w:r>
            <w:r>
              <w:rPr>
                <w:rFonts w:ascii="Cambria"/>
                <w:spacing w:val="4"/>
                <w:sz w:val="16"/>
              </w:rPr>
              <w:t xml:space="preserve"> </w:t>
            </w:r>
            <w:r>
              <w:rPr>
                <w:rFonts w:ascii="Cambria"/>
                <w:sz w:val="16"/>
              </w:rPr>
              <w:t>Smoke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E</w:t>
            </w:r>
            <w:r>
              <w:rPr>
                <w:rFonts w:ascii="Cambria"/>
                <w:spacing w:val="3"/>
                <w:sz w:val="16"/>
              </w:rPr>
              <w:t xml:space="preserve"> </w:t>
            </w:r>
            <w:r>
              <w:rPr>
                <w:rFonts w:ascii="Cambria"/>
                <w:sz w:val="16"/>
              </w:rPr>
              <w:t>662</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&lt;450, Class</w:t>
            </w:r>
            <w:r>
              <w:rPr>
                <w:rFonts w:ascii="Cambria"/>
                <w:spacing w:val="1"/>
                <w:sz w:val="16"/>
              </w:rPr>
              <w:t xml:space="preserve"> </w:t>
            </w:r>
            <w:r>
              <w:rPr>
                <w:rFonts w:ascii="Cambria"/>
                <w:sz w:val="16"/>
              </w:rPr>
              <w:t>I</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Color</w:t>
            </w:r>
            <w:r>
              <w:rPr>
                <w:rFonts w:ascii="Cambria"/>
                <w:spacing w:val="2"/>
                <w:sz w:val="16"/>
              </w:rPr>
              <w:t xml:space="preserve"> </w:t>
            </w:r>
            <w:r>
              <w:rPr>
                <w:rFonts w:ascii="Cambria"/>
                <w:sz w:val="16"/>
              </w:rPr>
              <w:t>Stability</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Chemical</w:t>
            </w:r>
            <w:r>
              <w:rPr>
                <w:rFonts w:ascii="Cambria"/>
                <w:spacing w:val="7"/>
                <w:sz w:val="16"/>
              </w:rPr>
              <w:t xml:space="preserve"> </w:t>
            </w:r>
            <w:r>
              <w:rPr>
                <w:rFonts w:ascii="Cambria"/>
                <w:sz w:val="16"/>
              </w:rPr>
              <w:t>Resistance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UV</w:t>
            </w:r>
            <w:r>
              <w:rPr>
                <w:rFonts w:ascii="Cambria"/>
                <w:spacing w:val="3"/>
                <w:sz w:val="16"/>
              </w:rPr>
              <w:t xml:space="preserve"> </w:t>
            </w:r>
            <w:r>
              <w:rPr>
                <w:rFonts w:ascii="Cambria"/>
                <w:sz w:val="16"/>
              </w:rPr>
              <w:t>Resistance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Static Load Limit (250</w:t>
            </w:r>
            <w:r>
              <w:rPr>
                <w:rFonts w:ascii="Cambria"/>
                <w:spacing w:val="9"/>
                <w:sz w:val="16"/>
              </w:rPr>
              <w:t xml:space="preserve"> </w:t>
            </w:r>
            <w:r>
              <w:rPr>
                <w:rFonts w:ascii="Cambria"/>
                <w:sz w:val="16"/>
              </w:rPr>
              <w:t>lbs.)</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F970-06</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 0.010</w:t>
            </w:r>
            <w:r>
              <w:rPr>
                <w:rFonts w:ascii="Cambria" w:eastAsia="Cambria" w:hAnsi="Cambria" w:cs="Cambria"/>
                <w:spacing w:val="2"/>
                <w:sz w:val="16"/>
                <w:szCs w:val="16"/>
              </w:rPr>
              <w:t xml:space="preserve"> </w:t>
            </w:r>
            <w:r>
              <w:rPr>
                <w:rFonts w:ascii="Cambria" w:eastAsia="Cambria" w:hAnsi="Cambria" w:cs="Cambria"/>
                <w:sz w:val="16"/>
                <w:szCs w:val="16"/>
              </w:rPr>
              <w:t>in.</w:t>
            </w:r>
          </w:p>
        </w:tc>
      </w:tr>
      <w:tr w:rsidR="004A584A" w:rsidTr="00A15737">
        <w:trPr>
          <w:trHeight w:hRule="exact" w:val="802"/>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Abrasion Resistance</w:t>
            </w:r>
            <w:r>
              <w:rPr>
                <w:rFonts w:ascii="Cambria"/>
                <w:spacing w:val="10"/>
                <w:sz w:val="16"/>
              </w:rPr>
              <w:t xml:space="preserve"> </w:t>
            </w:r>
            <w:r>
              <w:rPr>
                <w:rFonts w:ascii="Cambria"/>
                <w:sz w:val="16"/>
              </w:rPr>
              <w:t>Taber</w:t>
            </w:r>
          </w:p>
          <w:p w:rsidR="004A584A" w:rsidRDefault="004A584A">
            <w:pPr>
              <w:pStyle w:val="TableParagraph"/>
              <w:spacing w:before="1"/>
              <w:rPr>
                <w:rFonts w:ascii="Arial" w:eastAsia="Arial" w:hAnsi="Arial" w:cs="Arial"/>
                <w:b/>
                <w:bCs/>
                <w:i/>
                <w:sz w:val="18"/>
                <w:szCs w:val="18"/>
              </w:rPr>
            </w:pPr>
          </w:p>
          <w:p w:rsidR="004A584A" w:rsidRDefault="00141A1B">
            <w:pPr>
              <w:pStyle w:val="TableParagraph"/>
              <w:ind w:left="103"/>
              <w:rPr>
                <w:rFonts w:ascii="Cambria" w:eastAsia="Cambria" w:hAnsi="Cambria" w:cs="Cambria"/>
                <w:sz w:val="16"/>
                <w:szCs w:val="16"/>
              </w:rPr>
            </w:pPr>
            <w:r>
              <w:rPr>
                <w:rFonts w:ascii="Cambria"/>
                <w:sz w:val="16"/>
              </w:rPr>
              <w:t>(H18 Wheel, 1000 cycles, 1000g</w:t>
            </w:r>
            <w:r>
              <w:rPr>
                <w:rFonts w:ascii="Cambria"/>
                <w:spacing w:val="6"/>
                <w:sz w:val="16"/>
              </w:rPr>
              <w:t xml:space="preserve"> </w:t>
            </w:r>
            <w:r>
              <w:rPr>
                <w:rFonts w:ascii="Cambria"/>
                <w:sz w:val="16"/>
              </w:rPr>
              <w:t>load)</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D3389-05</w:t>
            </w:r>
          </w:p>
        </w:tc>
        <w:tc>
          <w:tcPr>
            <w:tcW w:w="4097" w:type="dxa"/>
            <w:tcBorders>
              <w:top w:val="single" w:sz="4" w:space="0" w:color="000000"/>
              <w:left w:val="single" w:sz="4" w:space="0" w:color="000000"/>
              <w:bottom w:val="single" w:sz="4" w:space="0" w:color="000000"/>
              <w:right w:val="single" w:sz="4" w:space="0" w:color="000000"/>
            </w:tcBorders>
          </w:tcPr>
          <w:p w:rsidR="004A584A" w:rsidRDefault="004A584A">
            <w:pPr>
              <w:pStyle w:val="TableParagraph"/>
              <w:rPr>
                <w:rFonts w:ascii="Arial" w:eastAsia="Arial" w:hAnsi="Arial" w:cs="Arial"/>
                <w:b/>
                <w:bCs/>
                <w:i/>
                <w:sz w:val="16"/>
                <w:szCs w:val="16"/>
              </w:rPr>
            </w:pPr>
          </w:p>
          <w:p w:rsidR="004A584A" w:rsidRDefault="004A584A">
            <w:pPr>
              <w:pStyle w:val="TableParagraph"/>
              <w:spacing w:before="7"/>
              <w:rPr>
                <w:rFonts w:ascii="Arial" w:eastAsia="Arial" w:hAnsi="Arial" w:cs="Arial"/>
                <w:b/>
                <w:bCs/>
                <w:i/>
                <w:sz w:val="18"/>
                <w:szCs w:val="18"/>
              </w:rPr>
            </w:pPr>
          </w:p>
          <w:p w:rsidR="004A584A" w:rsidRDefault="00141A1B">
            <w:pPr>
              <w:pStyle w:val="TableParagraph"/>
              <w:ind w:left="103"/>
              <w:rPr>
                <w:rFonts w:ascii="Cambria" w:eastAsia="Cambria" w:hAnsi="Cambria" w:cs="Cambria"/>
                <w:sz w:val="16"/>
                <w:szCs w:val="16"/>
              </w:rPr>
            </w:pPr>
            <w:r>
              <w:rPr>
                <w:rFonts w:ascii="Cambria" w:eastAsia="Cambria" w:hAnsi="Cambria" w:cs="Cambria"/>
                <w:sz w:val="16"/>
                <w:szCs w:val="16"/>
              </w:rPr>
              <w:t>≤ 1.8g (weight</w:t>
            </w:r>
            <w:r>
              <w:rPr>
                <w:rFonts w:ascii="Cambria" w:eastAsia="Cambria" w:hAnsi="Cambria" w:cs="Cambria"/>
                <w:spacing w:val="5"/>
                <w:sz w:val="16"/>
                <w:szCs w:val="16"/>
              </w:rPr>
              <w:t xml:space="preserve"> </w:t>
            </w:r>
            <w:r>
              <w:rPr>
                <w:rFonts w:ascii="Cambria" w:eastAsia="Cambria" w:hAnsi="Cambria" w:cs="Cambria"/>
                <w:sz w:val="16"/>
                <w:szCs w:val="16"/>
              </w:rPr>
              <w:t>loss)</w:t>
            </w:r>
          </w:p>
        </w:tc>
      </w:tr>
    </w:tbl>
    <w:p w:rsidR="004A584A" w:rsidRDefault="004A584A">
      <w:pPr>
        <w:rPr>
          <w:rFonts w:ascii="Arial" w:eastAsia="Arial" w:hAnsi="Arial" w:cs="Arial"/>
          <w:b/>
          <w:bCs/>
          <w:i/>
          <w:sz w:val="20"/>
          <w:szCs w:val="20"/>
        </w:rPr>
      </w:pPr>
    </w:p>
    <w:p w:rsidR="004A584A" w:rsidRDefault="004A584A">
      <w:pPr>
        <w:spacing w:before="1"/>
        <w:rPr>
          <w:rFonts w:ascii="Arial" w:eastAsia="Arial" w:hAnsi="Arial" w:cs="Arial"/>
          <w:b/>
          <w:bCs/>
          <w:i/>
          <w:sz w:val="17"/>
          <w:szCs w:val="17"/>
        </w:rPr>
      </w:pPr>
    </w:p>
    <w:p w:rsidR="004A584A" w:rsidRDefault="00141A1B">
      <w:pPr>
        <w:ind w:left="220"/>
        <w:rPr>
          <w:rFonts w:ascii="Calibri" w:eastAsia="Calibri" w:hAnsi="Calibri" w:cs="Calibri"/>
          <w:sz w:val="18"/>
          <w:szCs w:val="18"/>
        </w:rPr>
      </w:pPr>
      <w:r>
        <w:rPr>
          <w:rFonts w:ascii="Calibri"/>
          <w:b/>
          <w:i/>
          <w:sz w:val="18"/>
          <w:u w:val="single" w:color="000000"/>
        </w:rPr>
        <w:t>PART 3 -</w:t>
      </w:r>
      <w:r>
        <w:rPr>
          <w:rFonts w:ascii="Calibri"/>
          <w:b/>
          <w:i/>
          <w:spacing w:val="-6"/>
          <w:sz w:val="18"/>
          <w:u w:val="single" w:color="000000"/>
        </w:rPr>
        <w:t xml:space="preserve"> </w:t>
      </w:r>
      <w:r>
        <w:rPr>
          <w:rFonts w:ascii="Calibri"/>
          <w:b/>
          <w:i/>
          <w:sz w:val="18"/>
          <w:u w:val="single" w:color="000000"/>
        </w:rPr>
        <w:t>EXECUTION</w:t>
      </w:r>
    </w:p>
    <w:p w:rsidR="004A584A" w:rsidRDefault="004A584A">
      <w:pPr>
        <w:spacing w:before="12"/>
        <w:rPr>
          <w:rFonts w:ascii="Calibri" w:eastAsia="Calibri" w:hAnsi="Calibri" w:cs="Calibri"/>
          <w:b/>
          <w:bCs/>
          <w:i/>
          <w:sz w:val="11"/>
          <w:szCs w:val="11"/>
        </w:rPr>
      </w:pPr>
    </w:p>
    <w:p w:rsidR="004A584A" w:rsidRDefault="00141A1B">
      <w:pPr>
        <w:pStyle w:val="ListParagraph"/>
        <w:numPr>
          <w:ilvl w:val="1"/>
          <w:numId w:val="3"/>
        </w:numPr>
        <w:tabs>
          <w:tab w:val="left" w:pos="941"/>
        </w:tabs>
        <w:spacing w:before="63"/>
        <w:rPr>
          <w:rFonts w:ascii="Calibri" w:eastAsia="Calibri" w:hAnsi="Calibri" w:cs="Calibri"/>
          <w:sz w:val="18"/>
          <w:szCs w:val="18"/>
        </w:rPr>
      </w:pPr>
      <w:r>
        <w:rPr>
          <w:rFonts w:ascii="Calibri"/>
          <w:b/>
          <w:i/>
          <w:sz w:val="18"/>
        </w:rPr>
        <w:t>INSPECTION</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860"/>
        <w:rPr>
          <w:rFonts w:ascii="Calibri" w:eastAsia="Calibri" w:hAnsi="Calibri" w:cs="Calibri"/>
          <w:sz w:val="18"/>
          <w:szCs w:val="18"/>
        </w:rPr>
      </w:pPr>
      <w:r>
        <w:rPr>
          <w:rFonts w:ascii="Calibri"/>
          <w:i/>
          <w:sz w:val="18"/>
        </w:rPr>
        <w:t>Inspect concrete slab for proper tolerance of 1/8 inch (3mm) in ten foot (3m). Report discrepancies to general contractor for</w:t>
      </w:r>
      <w:r>
        <w:rPr>
          <w:rFonts w:ascii="Calibri"/>
          <w:i/>
          <w:spacing w:val="-12"/>
          <w:sz w:val="18"/>
        </w:rPr>
        <w:t xml:space="preserve"> </w:t>
      </w:r>
      <w:r>
        <w:rPr>
          <w:rFonts w:ascii="Calibri"/>
          <w:i/>
          <w:sz w:val="18"/>
        </w:rPr>
        <w:t>correction.</w:t>
      </w:r>
    </w:p>
    <w:p w:rsidR="004A584A" w:rsidRDefault="004A584A">
      <w:pPr>
        <w:spacing w:before="8"/>
        <w:rPr>
          <w:rFonts w:ascii="Calibri" w:eastAsia="Calibri" w:hAnsi="Calibri" w:cs="Calibri"/>
          <w:i/>
          <w:sz w:val="14"/>
          <w:szCs w:val="14"/>
        </w:rPr>
      </w:pPr>
    </w:p>
    <w:p w:rsidR="004A584A" w:rsidRDefault="00141A1B">
      <w:pPr>
        <w:pStyle w:val="BodyText"/>
        <w:ind w:left="1300" w:firstLine="0"/>
        <w:rPr>
          <w:i w:val="0"/>
        </w:rPr>
      </w:pPr>
      <w:r>
        <w:t>High</w:t>
      </w:r>
      <w:r>
        <w:rPr>
          <w:spacing w:val="-2"/>
        </w:rPr>
        <w:t xml:space="preserve"> </w:t>
      </w:r>
      <w:r>
        <w:t>spots</w:t>
      </w:r>
      <w:r>
        <w:rPr>
          <w:spacing w:val="-3"/>
        </w:rPr>
        <w:t xml:space="preserve"> </w:t>
      </w:r>
      <w:r>
        <w:t>shall</w:t>
      </w:r>
      <w:r>
        <w:rPr>
          <w:spacing w:val="-3"/>
        </w:rPr>
        <w:t xml:space="preserve"> </w:t>
      </w:r>
      <w:r>
        <w:t>be</w:t>
      </w:r>
      <w:r>
        <w:rPr>
          <w:spacing w:val="-2"/>
        </w:rPr>
        <w:t xml:space="preserve"> </w:t>
      </w:r>
      <w:r>
        <w:t>ground</w:t>
      </w:r>
      <w:r>
        <w:rPr>
          <w:spacing w:val="-2"/>
        </w:rPr>
        <w:t xml:space="preserve"> </w:t>
      </w:r>
      <w:r>
        <w:t>level</w:t>
      </w:r>
      <w:r>
        <w:rPr>
          <w:spacing w:val="-2"/>
        </w:rPr>
        <w:t xml:space="preserve"> </w:t>
      </w:r>
      <w:r>
        <w:t>and</w:t>
      </w:r>
      <w:r>
        <w:rPr>
          <w:spacing w:val="-2"/>
        </w:rPr>
        <w:t xml:space="preserve"> </w:t>
      </w:r>
      <w:r>
        <w:t>low</w:t>
      </w:r>
      <w:r>
        <w:rPr>
          <w:spacing w:val="-2"/>
        </w:rPr>
        <w:t xml:space="preserve"> </w:t>
      </w:r>
      <w:r>
        <w:t>spots</w:t>
      </w:r>
      <w:r>
        <w:rPr>
          <w:spacing w:val="-3"/>
        </w:rPr>
        <w:t xml:space="preserve"> </w:t>
      </w:r>
      <w:r>
        <w:t>filled</w:t>
      </w:r>
      <w:r>
        <w:rPr>
          <w:spacing w:val="-1"/>
        </w:rPr>
        <w:t xml:space="preserve"> </w:t>
      </w:r>
      <w:r>
        <w:t>with</w:t>
      </w:r>
      <w:r>
        <w:rPr>
          <w:spacing w:val="-2"/>
        </w:rPr>
        <w:t xml:space="preserve"> </w:t>
      </w:r>
      <w:r>
        <w:t>a</w:t>
      </w:r>
      <w:r>
        <w:rPr>
          <w:spacing w:val="-1"/>
        </w:rPr>
        <w:t xml:space="preserve"> </w:t>
      </w:r>
      <w:r>
        <w:t>Portland</w:t>
      </w:r>
      <w:r>
        <w:rPr>
          <w:spacing w:val="3"/>
        </w:rPr>
        <w:t xml:space="preserve"> </w:t>
      </w:r>
      <w:r>
        <w:t>base</w:t>
      </w:r>
      <w:r>
        <w:rPr>
          <w:spacing w:val="-2"/>
        </w:rPr>
        <w:t xml:space="preserve"> </w:t>
      </w:r>
      <w:r>
        <w:t>compound</w:t>
      </w:r>
      <w:r>
        <w:rPr>
          <w:spacing w:val="-2"/>
        </w:rPr>
        <w:t xml:space="preserve"> </w:t>
      </w:r>
      <w:r>
        <w:t>such</w:t>
      </w:r>
      <w:r>
        <w:rPr>
          <w:spacing w:val="-2"/>
        </w:rPr>
        <w:t xml:space="preserve"> </w:t>
      </w:r>
      <w:r>
        <w:t>as</w:t>
      </w:r>
      <w:r>
        <w:rPr>
          <w:spacing w:val="-3"/>
        </w:rPr>
        <w:t xml:space="preserve"> </w:t>
      </w:r>
      <w:r>
        <w:t>Ardex</w:t>
      </w:r>
      <w:r>
        <w:rPr>
          <w:spacing w:val="-3"/>
        </w:rPr>
        <w:t xml:space="preserve"> </w:t>
      </w:r>
      <w:r>
        <w:t>Feather</w:t>
      </w:r>
      <w:r>
        <w:rPr>
          <w:spacing w:val="-2"/>
        </w:rPr>
        <w:t xml:space="preserve"> </w:t>
      </w:r>
      <w:r>
        <w:t>Finish.</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296"/>
        <w:rPr>
          <w:rFonts w:ascii="Calibri" w:eastAsia="Calibri" w:hAnsi="Calibri" w:cs="Calibri"/>
          <w:sz w:val="18"/>
          <w:szCs w:val="18"/>
        </w:rPr>
      </w:pPr>
      <w:r>
        <w:rPr>
          <w:rFonts w:ascii="Calibri" w:eastAsia="Calibri" w:hAnsi="Calibri" w:cs="Calibri"/>
          <w:i/>
          <w:sz w:val="18"/>
          <w:szCs w:val="18"/>
        </w:rPr>
        <w:t>Perform moisture testing of the slab. “Determining Relative Humidity in Concrete with In-Situ Probes” not to exceed 85% respecting ASTM F2170. Report results to the general contractor.  See addendum in installation guide for</w:t>
      </w:r>
      <w:r>
        <w:rPr>
          <w:rFonts w:ascii="Calibri" w:eastAsia="Calibri" w:hAnsi="Calibri" w:cs="Calibri"/>
          <w:i/>
          <w:spacing w:val="-21"/>
          <w:sz w:val="18"/>
          <w:szCs w:val="18"/>
        </w:rPr>
        <w:t xml:space="preserve"> </w:t>
      </w:r>
      <w:r>
        <w:rPr>
          <w:rFonts w:ascii="Calibri" w:eastAsia="Calibri" w:hAnsi="Calibri" w:cs="Calibri"/>
          <w:i/>
          <w:sz w:val="18"/>
          <w:szCs w:val="18"/>
        </w:rPr>
        <w:t>details.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661"/>
        </w:tabs>
        <w:rPr>
          <w:rFonts w:ascii="Calibri" w:eastAsia="Calibri" w:hAnsi="Calibri" w:cs="Calibri"/>
          <w:sz w:val="18"/>
          <w:szCs w:val="18"/>
        </w:rPr>
      </w:pPr>
      <w:r>
        <w:rPr>
          <w:rFonts w:ascii="Calibri"/>
          <w:i/>
          <w:sz w:val="18"/>
        </w:rPr>
        <w:t>HVAC must be operational and with a constant temperature for 7 days prior to</w:t>
      </w:r>
      <w:r>
        <w:rPr>
          <w:rFonts w:ascii="Calibri"/>
          <w:i/>
          <w:spacing w:val="-23"/>
          <w:sz w:val="18"/>
        </w:rPr>
        <w:t xml:space="preserve"> </w:t>
      </w:r>
      <w:r>
        <w:rPr>
          <w:rFonts w:ascii="Calibri"/>
          <w:i/>
          <w:sz w:val="18"/>
        </w:rPr>
        <w:t>testing.</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3"/>
        </w:numPr>
        <w:tabs>
          <w:tab w:val="left" w:pos="1661"/>
        </w:tabs>
        <w:rPr>
          <w:rFonts w:ascii="Calibri" w:eastAsia="Calibri" w:hAnsi="Calibri" w:cs="Calibri"/>
          <w:sz w:val="18"/>
          <w:szCs w:val="18"/>
        </w:rPr>
      </w:pPr>
      <w:r>
        <w:rPr>
          <w:rFonts w:ascii="Calibri"/>
          <w:i/>
          <w:sz w:val="18"/>
        </w:rPr>
        <w:t>Allow further drying time if moisture tolerances are</w:t>
      </w:r>
      <w:r>
        <w:rPr>
          <w:rFonts w:ascii="Calibri"/>
          <w:i/>
          <w:spacing w:val="-13"/>
          <w:sz w:val="18"/>
        </w:rPr>
        <w:t xml:space="preserve"> </w:t>
      </w:r>
      <w:r>
        <w:rPr>
          <w:rFonts w:ascii="Calibri"/>
          <w:i/>
          <w:sz w:val="18"/>
        </w:rPr>
        <w:t>exceeded.</w:t>
      </w:r>
    </w:p>
    <w:p w:rsidR="004A584A" w:rsidRDefault="004A584A">
      <w:pPr>
        <w:spacing w:before="3"/>
        <w:rPr>
          <w:rFonts w:ascii="Calibri" w:eastAsia="Calibri" w:hAnsi="Calibri" w:cs="Calibri"/>
          <w:i/>
          <w:sz w:val="17"/>
          <w:szCs w:val="17"/>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Ensure all requirements from section 1.6 SITE CONDITIONS are completed and</w:t>
      </w:r>
      <w:r>
        <w:rPr>
          <w:rFonts w:ascii="Calibri"/>
          <w:i/>
          <w:spacing w:val="-21"/>
          <w:sz w:val="18"/>
        </w:rPr>
        <w:t xml:space="preserve"> </w:t>
      </w:r>
      <w:r>
        <w:rPr>
          <w:rFonts w:ascii="Calibri"/>
          <w:i/>
          <w:sz w:val="18"/>
        </w:rPr>
        <w:t>satisfied.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615"/>
        <w:rPr>
          <w:rFonts w:ascii="Calibri" w:eastAsia="Calibri" w:hAnsi="Calibri" w:cs="Calibri"/>
          <w:sz w:val="18"/>
          <w:szCs w:val="18"/>
        </w:rPr>
      </w:pPr>
      <w:r>
        <w:rPr>
          <w:rFonts w:ascii="Calibri"/>
          <w:i/>
          <w:sz w:val="18"/>
        </w:rPr>
        <w:t xml:space="preserve">All work required to put the concrete slab in an acceptable condition and provide correct working conditions </w:t>
      </w:r>
      <w:r>
        <w:rPr>
          <w:rFonts w:ascii="Calibri"/>
          <w:i/>
          <w:sz w:val="18"/>
        </w:rPr>
        <w:lastRenderedPageBreak/>
        <w:t>for a successful</w:t>
      </w:r>
      <w:r>
        <w:rPr>
          <w:rFonts w:ascii="Calibri"/>
          <w:i/>
          <w:spacing w:val="-4"/>
          <w:sz w:val="18"/>
        </w:rPr>
        <w:t xml:space="preserve"> </w:t>
      </w:r>
      <w:r>
        <w:rPr>
          <w:rFonts w:ascii="Calibri"/>
          <w:i/>
          <w:sz w:val="18"/>
        </w:rPr>
        <w:t>installation</w:t>
      </w:r>
      <w:r>
        <w:rPr>
          <w:rFonts w:ascii="Calibri"/>
          <w:i/>
          <w:spacing w:val="-3"/>
          <w:sz w:val="18"/>
        </w:rPr>
        <w:t xml:space="preserve"> </w:t>
      </w:r>
      <w:r>
        <w:rPr>
          <w:rFonts w:ascii="Calibri"/>
          <w:i/>
          <w:sz w:val="18"/>
        </w:rPr>
        <w:t>is</w:t>
      </w:r>
      <w:r>
        <w:rPr>
          <w:rFonts w:ascii="Calibri"/>
          <w:i/>
          <w:spacing w:val="-4"/>
          <w:sz w:val="18"/>
        </w:rPr>
        <w:t xml:space="preserve"> </w:t>
      </w:r>
      <w:r>
        <w:rPr>
          <w:rFonts w:ascii="Calibri"/>
          <w:i/>
          <w:sz w:val="18"/>
        </w:rPr>
        <w:t>the</w:t>
      </w:r>
      <w:r>
        <w:rPr>
          <w:rFonts w:ascii="Calibri"/>
          <w:i/>
          <w:spacing w:val="-3"/>
          <w:sz w:val="18"/>
        </w:rPr>
        <w:t xml:space="preserve"> </w:t>
      </w:r>
      <w:r>
        <w:rPr>
          <w:rFonts w:ascii="Calibri"/>
          <w:i/>
          <w:sz w:val="18"/>
        </w:rPr>
        <w:t>responsibility</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the</w:t>
      </w:r>
      <w:r>
        <w:rPr>
          <w:rFonts w:ascii="Calibri"/>
          <w:i/>
          <w:spacing w:val="-3"/>
          <w:sz w:val="18"/>
        </w:rPr>
        <w:t xml:space="preserve"> </w:t>
      </w:r>
      <w:r>
        <w:rPr>
          <w:rFonts w:ascii="Calibri"/>
          <w:i/>
          <w:sz w:val="18"/>
        </w:rPr>
        <w:t>General</w:t>
      </w:r>
      <w:r>
        <w:rPr>
          <w:rFonts w:ascii="Calibri"/>
          <w:i/>
          <w:spacing w:val="-4"/>
          <w:sz w:val="18"/>
        </w:rPr>
        <w:t xml:space="preserve"> </w:t>
      </w:r>
      <w:r>
        <w:rPr>
          <w:rFonts w:ascii="Calibri"/>
          <w:i/>
          <w:sz w:val="18"/>
        </w:rPr>
        <w:t>Contractor</w:t>
      </w:r>
      <w:r>
        <w:rPr>
          <w:rFonts w:ascii="Calibri"/>
          <w:i/>
          <w:spacing w:val="-3"/>
          <w:sz w:val="18"/>
        </w:rPr>
        <w:t xml:space="preserve"> </w:t>
      </w:r>
      <w:r>
        <w:rPr>
          <w:rFonts w:ascii="Calibri"/>
          <w:i/>
          <w:sz w:val="18"/>
        </w:rPr>
        <w:t>or</w:t>
      </w:r>
      <w:r>
        <w:rPr>
          <w:rFonts w:ascii="Calibri"/>
          <w:i/>
          <w:spacing w:val="-3"/>
          <w:sz w:val="18"/>
        </w:rPr>
        <w:t xml:space="preserve"> </w:t>
      </w:r>
      <w:r>
        <w:rPr>
          <w:rFonts w:ascii="Calibri"/>
          <w:i/>
          <w:sz w:val="18"/>
        </w:rPr>
        <w:t>Construction</w:t>
      </w:r>
      <w:r>
        <w:rPr>
          <w:rFonts w:ascii="Calibri"/>
          <w:i/>
          <w:spacing w:val="-3"/>
          <w:sz w:val="18"/>
        </w:rPr>
        <w:t xml:space="preserve"> </w:t>
      </w:r>
      <w:r>
        <w:rPr>
          <w:rFonts w:ascii="Calibri"/>
          <w:i/>
          <w:sz w:val="18"/>
        </w:rPr>
        <w:t>Manager.</w:t>
      </w:r>
    </w:p>
    <w:p w:rsidR="004A584A" w:rsidRDefault="004A584A">
      <w:pPr>
        <w:spacing w:before="8"/>
        <w:rPr>
          <w:rFonts w:ascii="Calibri" w:eastAsia="Calibri" w:hAnsi="Calibri" w:cs="Calibri"/>
          <w:i/>
          <w:sz w:val="14"/>
          <w:szCs w:val="14"/>
        </w:rPr>
      </w:pPr>
    </w:p>
    <w:p w:rsidR="004A584A" w:rsidRDefault="00141A1B">
      <w:pPr>
        <w:pStyle w:val="Heading1"/>
        <w:numPr>
          <w:ilvl w:val="1"/>
          <w:numId w:val="3"/>
        </w:numPr>
        <w:tabs>
          <w:tab w:val="left" w:pos="941"/>
        </w:tabs>
        <w:rPr>
          <w:b w:val="0"/>
          <w:bCs w:val="0"/>
          <w:i w:val="0"/>
        </w:rPr>
      </w:pPr>
      <w:r>
        <w:t>INSTALLATION:</w:t>
      </w:r>
    </w:p>
    <w:p w:rsidR="004A584A" w:rsidRDefault="004A584A">
      <w:pPr>
        <w:spacing w:before="8"/>
        <w:rPr>
          <w:rFonts w:ascii="Calibri" w:eastAsia="Calibri" w:hAnsi="Calibri" w:cs="Calibri"/>
          <w:b/>
          <w:bCs/>
          <w:i/>
          <w:sz w:val="14"/>
          <w:szCs w:val="14"/>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Install</w:t>
      </w:r>
      <w:r>
        <w:rPr>
          <w:rFonts w:ascii="Calibri"/>
          <w:i/>
          <w:spacing w:val="-5"/>
          <w:sz w:val="18"/>
        </w:rPr>
        <w:t xml:space="preserve"> </w:t>
      </w:r>
      <w:r>
        <w:rPr>
          <w:rFonts w:ascii="Calibri"/>
          <w:i/>
          <w:sz w:val="18"/>
        </w:rPr>
        <w:t>athletic</w:t>
      </w:r>
      <w:r>
        <w:rPr>
          <w:rFonts w:ascii="Calibri"/>
          <w:i/>
          <w:spacing w:val="-4"/>
          <w:sz w:val="18"/>
        </w:rPr>
        <w:t xml:space="preserve"> </w:t>
      </w:r>
      <w:r>
        <w:rPr>
          <w:rFonts w:ascii="Calibri"/>
          <w:i/>
          <w:sz w:val="18"/>
        </w:rPr>
        <w:t>flooring</w:t>
      </w:r>
      <w:r>
        <w:rPr>
          <w:rFonts w:ascii="Calibri"/>
          <w:i/>
          <w:spacing w:val="-4"/>
          <w:sz w:val="18"/>
        </w:rPr>
        <w:t xml:space="preserve"> </w:t>
      </w:r>
      <w:r>
        <w:rPr>
          <w:rFonts w:ascii="Calibri"/>
          <w:i/>
          <w:sz w:val="18"/>
        </w:rPr>
        <w:t>in</w:t>
      </w:r>
      <w:r>
        <w:rPr>
          <w:rFonts w:ascii="Calibri"/>
          <w:i/>
          <w:spacing w:val="-4"/>
          <w:sz w:val="18"/>
        </w:rPr>
        <w:t xml:space="preserve"> </w:t>
      </w:r>
      <w:r>
        <w:rPr>
          <w:rFonts w:ascii="Calibri"/>
          <w:i/>
          <w:sz w:val="18"/>
        </w:rPr>
        <w:t>accordance</w:t>
      </w:r>
      <w:r>
        <w:rPr>
          <w:rFonts w:ascii="Calibri"/>
          <w:i/>
          <w:spacing w:val="-4"/>
          <w:sz w:val="18"/>
        </w:rPr>
        <w:t xml:space="preserve"> </w:t>
      </w:r>
      <w:r>
        <w:rPr>
          <w:rFonts w:ascii="Calibri"/>
          <w:i/>
          <w:sz w:val="18"/>
        </w:rPr>
        <w:t>with</w:t>
      </w:r>
      <w:r>
        <w:rPr>
          <w:rFonts w:ascii="Calibri"/>
          <w:i/>
          <w:spacing w:val="-4"/>
          <w:sz w:val="18"/>
        </w:rPr>
        <w:t xml:space="preserve"> </w:t>
      </w:r>
      <w:r>
        <w:rPr>
          <w:rFonts w:ascii="Calibri"/>
          <w:i/>
          <w:sz w:val="18"/>
        </w:rPr>
        <w:t>current</w:t>
      </w:r>
      <w:r>
        <w:rPr>
          <w:rFonts w:ascii="Calibri"/>
          <w:i/>
          <w:spacing w:val="-4"/>
          <w:sz w:val="18"/>
        </w:rPr>
        <w:t xml:space="preserve"> </w:t>
      </w:r>
      <w:r>
        <w:rPr>
          <w:rFonts w:ascii="Calibri"/>
          <w:i/>
          <w:sz w:val="18"/>
        </w:rPr>
        <w:t>manufacturer's</w:t>
      </w:r>
      <w:r>
        <w:rPr>
          <w:rFonts w:ascii="Calibri"/>
          <w:i/>
          <w:spacing w:val="-5"/>
          <w:sz w:val="18"/>
        </w:rPr>
        <w:t xml:space="preserve"> </w:t>
      </w:r>
      <w:r>
        <w:rPr>
          <w:rFonts w:ascii="Calibri"/>
          <w:i/>
          <w:sz w:val="18"/>
        </w:rPr>
        <w:t>installation</w:t>
      </w:r>
      <w:r>
        <w:rPr>
          <w:rFonts w:ascii="Calibri"/>
          <w:i/>
          <w:spacing w:val="-4"/>
          <w:sz w:val="18"/>
        </w:rPr>
        <w:t xml:space="preserve"> </w:t>
      </w:r>
      <w:r>
        <w:rPr>
          <w:rFonts w:ascii="Calibri"/>
          <w:i/>
          <w:sz w:val="18"/>
        </w:rPr>
        <w:t>instructions</w:t>
      </w:r>
    </w:p>
    <w:p w:rsidR="004A584A" w:rsidRDefault="004A584A">
      <w:pPr>
        <w:spacing w:before="8"/>
        <w:rPr>
          <w:rFonts w:ascii="Calibri" w:eastAsia="Calibri" w:hAnsi="Calibri" w:cs="Calibri"/>
          <w:i/>
          <w:sz w:val="14"/>
          <w:szCs w:val="14"/>
        </w:rPr>
      </w:pPr>
    </w:p>
    <w:p w:rsidR="004A584A" w:rsidRDefault="00141A1B">
      <w:pPr>
        <w:pStyle w:val="BodyText"/>
        <w:tabs>
          <w:tab w:val="left" w:pos="1660"/>
        </w:tabs>
        <w:ind w:left="1300" w:firstLine="0"/>
        <w:rPr>
          <w:i w:val="0"/>
        </w:rPr>
      </w:pPr>
      <w:r>
        <w:rPr>
          <w:rFonts w:ascii="Arial"/>
          <w:w w:val="95"/>
        </w:rPr>
        <w:t>1.</w:t>
      </w:r>
      <w:r>
        <w:rPr>
          <w:rFonts w:ascii="Arial"/>
          <w:w w:val="95"/>
        </w:rPr>
        <w:tab/>
      </w:r>
      <w:r>
        <w:t>Disc sand concrete in preparation to receive flooring</w:t>
      </w:r>
      <w:r>
        <w:rPr>
          <w:spacing w:val="-18"/>
        </w:rPr>
        <w:t xml:space="preserve"> </w:t>
      </w:r>
      <w:r>
        <w:t>material.</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2"/>
        </w:numPr>
        <w:tabs>
          <w:tab w:val="left" w:pos="1661"/>
        </w:tabs>
        <w:rPr>
          <w:rFonts w:ascii="Calibri" w:eastAsia="Calibri" w:hAnsi="Calibri" w:cs="Calibri"/>
          <w:sz w:val="18"/>
          <w:szCs w:val="18"/>
        </w:rPr>
      </w:pPr>
      <w:r>
        <w:rPr>
          <w:rFonts w:ascii="Calibri"/>
          <w:i/>
          <w:sz w:val="18"/>
        </w:rPr>
        <w:t>Unroll</w:t>
      </w:r>
      <w:r>
        <w:rPr>
          <w:rFonts w:ascii="Calibri"/>
          <w:i/>
          <w:spacing w:val="-4"/>
          <w:sz w:val="18"/>
        </w:rPr>
        <w:t xml:space="preserve"> </w:t>
      </w:r>
      <w:r>
        <w:rPr>
          <w:rFonts w:ascii="Calibri"/>
          <w:i/>
          <w:sz w:val="18"/>
        </w:rPr>
        <w:t>flooring</w:t>
      </w:r>
      <w:r>
        <w:rPr>
          <w:rFonts w:ascii="Calibri"/>
          <w:i/>
          <w:spacing w:val="-3"/>
          <w:sz w:val="18"/>
        </w:rPr>
        <w:t xml:space="preserve"> </w:t>
      </w:r>
      <w:r>
        <w:rPr>
          <w:rFonts w:ascii="Calibri"/>
          <w:i/>
          <w:sz w:val="18"/>
        </w:rPr>
        <w:t>and</w:t>
      </w:r>
      <w:r>
        <w:rPr>
          <w:rFonts w:ascii="Calibri"/>
          <w:i/>
          <w:spacing w:val="-3"/>
          <w:sz w:val="18"/>
        </w:rPr>
        <w:t xml:space="preserve"> </w:t>
      </w:r>
      <w:r>
        <w:rPr>
          <w:rFonts w:ascii="Calibri"/>
          <w:i/>
          <w:sz w:val="18"/>
        </w:rPr>
        <w:t>allow</w:t>
      </w:r>
      <w:r>
        <w:rPr>
          <w:rFonts w:ascii="Calibri"/>
          <w:i/>
          <w:spacing w:val="-2"/>
          <w:sz w:val="18"/>
        </w:rPr>
        <w:t xml:space="preserve"> </w:t>
      </w:r>
      <w:r>
        <w:rPr>
          <w:rFonts w:ascii="Calibri"/>
          <w:i/>
          <w:sz w:val="18"/>
        </w:rPr>
        <w:t>relaxing</w:t>
      </w:r>
      <w:r>
        <w:rPr>
          <w:rFonts w:ascii="Calibri"/>
          <w:i/>
          <w:spacing w:val="-3"/>
          <w:sz w:val="18"/>
        </w:rPr>
        <w:t xml:space="preserve"> </w:t>
      </w:r>
      <w:r>
        <w:rPr>
          <w:rFonts w:ascii="Calibri"/>
          <w:i/>
          <w:sz w:val="18"/>
        </w:rPr>
        <w:t>overnight</w:t>
      </w:r>
      <w:r>
        <w:rPr>
          <w:rFonts w:ascii="Calibri"/>
          <w:i/>
          <w:spacing w:val="-3"/>
          <w:sz w:val="18"/>
        </w:rPr>
        <w:t xml:space="preserve"> </w:t>
      </w:r>
      <w:r>
        <w:rPr>
          <w:rFonts w:ascii="Calibri"/>
          <w:i/>
          <w:sz w:val="18"/>
        </w:rPr>
        <w:t>while</w:t>
      </w:r>
      <w:r>
        <w:rPr>
          <w:rFonts w:ascii="Calibri"/>
          <w:i/>
          <w:spacing w:val="-3"/>
          <w:sz w:val="18"/>
        </w:rPr>
        <w:t xml:space="preserve"> </w:t>
      </w:r>
      <w:r>
        <w:rPr>
          <w:rFonts w:ascii="Calibri"/>
          <w:i/>
          <w:sz w:val="18"/>
        </w:rPr>
        <w:t>maintaining</w:t>
      </w:r>
      <w:r>
        <w:rPr>
          <w:rFonts w:ascii="Calibri"/>
          <w:i/>
          <w:spacing w:val="-3"/>
          <w:sz w:val="18"/>
        </w:rPr>
        <w:t xml:space="preserve"> </w:t>
      </w:r>
      <w:r>
        <w:rPr>
          <w:rFonts w:ascii="Calibri"/>
          <w:i/>
          <w:sz w:val="18"/>
        </w:rPr>
        <w:t>a</w:t>
      </w:r>
      <w:r>
        <w:rPr>
          <w:rFonts w:ascii="Calibri"/>
          <w:i/>
          <w:spacing w:val="-3"/>
          <w:sz w:val="18"/>
        </w:rPr>
        <w:t xml:space="preserve"> </w:t>
      </w:r>
      <w:r>
        <w:rPr>
          <w:rFonts w:ascii="Calibri"/>
          <w:i/>
          <w:sz w:val="18"/>
        </w:rPr>
        <w:t>constant</w:t>
      </w:r>
      <w:r>
        <w:rPr>
          <w:rFonts w:ascii="Calibri"/>
          <w:i/>
          <w:spacing w:val="-2"/>
          <w:sz w:val="18"/>
        </w:rPr>
        <w:t xml:space="preserve"> </w:t>
      </w:r>
      <w:r>
        <w:rPr>
          <w:rFonts w:ascii="Calibri"/>
          <w:i/>
          <w:sz w:val="18"/>
        </w:rPr>
        <w:t>room</w:t>
      </w:r>
      <w:r>
        <w:rPr>
          <w:rFonts w:ascii="Calibri"/>
          <w:i/>
          <w:spacing w:val="-4"/>
          <w:sz w:val="18"/>
        </w:rPr>
        <w:t xml:space="preserve"> </w:t>
      </w:r>
      <w:r>
        <w:rPr>
          <w:rFonts w:ascii="Calibri"/>
          <w:i/>
          <w:sz w:val="18"/>
        </w:rPr>
        <w:t>temperature.</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2"/>
        </w:numPr>
        <w:tabs>
          <w:tab w:val="left" w:pos="1661"/>
        </w:tabs>
        <w:ind w:right="582"/>
        <w:rPr>
          <w:rFonts w:ascii="Calibri" w:eastAsia="Calibri" w:hAnsi="Calibri" w:cs="Calibri"/>
          <w:sz w:val="18"/>
          <w:szCs w:val="18"/>
        </w:rPr>
      </w:pPr>
      <w:r>
        <w:rPr>
          <w:rFonts w:ascii="Calibri" w:eastAsia="Calibri" w:hAnsi="Calibri" w:cs="Calibri"/>
          <w:i/>
          <w:sz w:val="18"/>
          <w:szCs w:val="18"/>
        </w:rPr>
        <w:t>Thoroughly mix two-component polyurethane adhesive per manufacturer’s instructions and apply directly to concrete</w:t>
      </w:r>
      <w:r>
        <w:rPr>
          <w:rFonts w:ascii="Calibri" w:eastAsia="Calibri" w:hAnsi="Calibri" w:cs="Calibri"/>
          <w:i/>
          <w:spacing w:val="-10"/>
          <w:sz w:val="18"/>
          <w:szCs w:val="18"/>
        </w:rPr>
        <w:t xml:space="preserve"> </w:t>
      </w:r>
      <w:r>
        <w:rPr>
          <w:rFonts w:ascii="Calibri" w:eastAsia="Calibri" w:hAnsi="Calibri" w:cs="Calibri"/>
          <w:i/>
          <w:sz w:val="18"/>
          <w:szCs w:val="18"/>
        </w:rPr>
        <w:t>subfloor.</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ind w:right="227"/>
        <w:rPr>
          <w:rFonts w:ascii="Calibri" w:eastAsia="Calibri" w:hAnsi="Calibri" w:cs="Calibri"/>
          <w:sz w:val="18"/>
          <w:szCs w:val="18"/>
        </w:rPr>
      </w:pPr>
      <w:r>
        <w:rPr>
          <w:rFonts w:ascii="Calibri"/>
          <w:i/>
          <w:sz w:val="18"/>
        </w:rPr>
        <w:t>Install flooring into freshly applied adhesive, scribing and fitting neatly at walls, around columns and around door frames. Use matching urethane caulk at tight fit</w:t>
      </w:r>
      <w:r>
        <w:rPr>
          <w:rFonts w:ascii="Calibri"/>
          <w:i/>
          <w:spacing w:val="-14"/>
          <w:sz w:val="18"/>
        </w:rPr>
        <w:t xml:space="preserve"> </w:t>
      </w:r>
      <w:r>
        <w:rPr>
          <w:rFonts w:ascii="Calibri"/>
          <w:i/>
          <w:sz w:val="18"/>
        </w:rPr>
        <w:t>locations.</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Roll material in multiple directions with a 100-pound (45.4 kg) roller to remove entrapped</w:t>
      </w:r>
      <w:r>
        <w:rPr>
          <w:rFonts w:ascii="Calibri"/>
          <w:i/>
          <w:spacing w:val="-20"/>
          <w:sz w:val="18"/>
        </w:rPr>
        <w:t xml:space="preserve"> </w:t>
      </w:r>
      <w:r>
        <w:rPr>
          <w:rFonts w:ascii="Calibri"/>
          <w:i/>
          <w:sz w:val="18"/>
        </w:rPr>
        <w:t>air.</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Clean any adhesive that migrates between seams with recommended</w:t>
      </w:r>
      <w:r>
        <w:rPr>
          <w:rFonts w:ascii="Calibri"/>
          <w:i/>
          <w:spacing w:val="-6"/>
          <w:sz w:val="18"/>
        </w:rPr>
        <w:t xml:space="preserve"> </w:t>
      </w:r>
      <w:r>
        <w:rPr>
          <w:rFonts w:ascii="Calibri"/>
          <w:i/>
          <w:sz w:val="18"/>
        </w:rPr>
        <w:t>product.</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Hold and weight all seams in place with cinder bricks.  Leave weight in place for a minimum of 12</w:t>
      </w:r>
      <w:r>
        <w:rPr>
          <w:rFonts w:ascii="Calibri"/>
          <w:i/>
          <w:spacing w:val="-20"/>
          <w:sz w:val="18"/>
        </w:rPr>
        <w:t xml:space="preserve"> </w:t>
      </w:r>
      <w:r>
        <w:rPr>
          <w:rFonts w:ascii="Calibri"/>
          <w:i/>
          <w:sz w:val="18"/>
        </w:rPr>
        <w:t>hours.</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Game</w:t>
      </w:r>
      <w:r>
        <w:rPr>
          <w:rFonts w:ascii="Calibri"/>
          <w:i/>
          <w:spacing w:val="-2"/>
          <w:sz w:val="18"/>
        </w:rPr>
        <w:t xml:space="preserve"> </w:t>
      </w:r>
      <w:r>
        <w:rPr>
          <w:rFonts w:ascii="Calibri"/>
          <w:i/>
          <w:sz w:val="18"/>
        </w:rPr>
        <w:t>Lines</w:t>
      </w:r>
    </w:p>
    <w:p w:rsidR="004A584A" w:rsidRDefault="00141A1B">
      <w:pPr>
        <w:pStyle w:val="ListParagraph"/>
        <w:numPr>
          <w:ilvl w:val="3"/>
          <w:numId w:val="3"/>
        </w:numPr>
        <w:tabs>
          <w:tab w:val="left" w:pos="1541"/>
        </w:tabs>
        <w:spacing w:before="39"/>
        <w:ind w:left="1540"/>
        <w:rPr>
          <w:rFonts w:ascii="Calibri" w:eastAsia="Calibri" w:hAnsi="Calibri" w:cs="Calibri"/>
          <w:sz w:val="18"/>
          <w:szCs w:val="18"/>
        </w:rPr>
      </w:pPr>
      <w:r>
        <w:rPr>
          <w:rFonts w:ascii="Calibri"/>
          <w:i/>
          <w:sz w:val="18"/>
        </w:rPr>
        <w:t>Use only high quality masking tape approved by</w:t>
      </w:r>
      <w:r>
        <w:rPr>
          <w:rFonts w:ascii="Calibri"/>
          <w:i/>
          <w:spacing w:val="-9"/>
          <w:sz w:val="18"/>
        </w:rPr>
        <w:t xml:space="preserve"> </w:t>
      </w:r>
      <w:r>
        <w:rPr>
          <w:rFonts w:ascii="Calibri"/>
          <w:i/>
          <w:sz w:val="18"/>
        </w:rPr>
        <w:t>Connor.</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Carefully layout and mask game lines as indicated on</w:t>
      </w:r>
      <w:r>
        <w:rPr>
          <w:rFonts w:ascii="Calibri"/>
          <w:i/>
          <w:spacing w:val="-15"/>
          <w:sz w:val="18"/>
        </w:rPr>
        <w:t xml:space="preserve"> </w:t>
      </w:r>
      <w:r>
        <w:rPr>
          <w:rFonts w:ascii="Calibri"/>
          <w:i/>
          <w:sz w:val="18"/>
        </w:rPr>
        <w:t>drawings.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Prime area to receive paint per manufacturer's</w:t>
      </w:r>
      <w:r>
        <w:rPr>
          <w:rFonts w:ascii="Calibri"/>
          <w:i/>
          <w:spacing w:val="-10"/>
          <w:sz w:val="18"/>
        </w:rPr>
        <w:t xml:space="preserve"> </w:t>
      </w:r>
      <w:r>
        <w:rPr>
          <w:rFonts w:ascii="Calibri"/>
          <w:i/>
          <w:sz w:val="18"/>
        </w:rPr>
        <w:t>instruction.</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Thoroughly mix two-component game line</w:t>
      </w:r>
      <w:r>
        <w:rPr>
          <w:rFonts w:ascii="Calibri"/>
          <w:i/>
          <w:spacing w:val="-15"/>
          <w:sz w:val="18"/>
        </w:rPr>
        <w:t xml:space="preserve"> </w:t>
      </w:r>
      <w:r>
        <w:rPr>
          <w:rFonts w:ascii="Calibri"/>
          <w:i/>
          <w:sz w:val="18"/>
        </w:rPr>
        <w:t>paint.</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Apply paint by spray</w:t>
      </w:r>
      <w:r>
        <w:rPr>
          <w:rFonts w:ascii="Calibri"/>
          <w:i/>
          <w:spacing w:val="-6"/>
          <w:sz w:val="18"/>
        </w:rPr>
        <w:t xml:space="preserve"> </w:t>
      </w:r>
      <w:r>
        <w:rPr>
          <w:rFonts w:ascii="Calibri"/>
          <w:i/>
          <w:sz w:val="18"/>
        </w:rPr>
        <w:t>method</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181"/>
        </w:tabs>
        <w:ind w:left="1180"/>
        <w:rPr>
          <w:rFonts w:ascii="Calibri" w:eastAsia="Calibri" w:hAnsi="Calibri" w:cs="Calibri"/>
          <w:sz w:val="18"/>
          <w:szCs w:val="18"/>
        </w:rPr>
      </w:pPr>
      <w:r>
        <w:rPr>
          <w:rFonts w:ascii="Calibri"/>
          <w:i/>
          <w:sz w:val="18"/>
        </w:rPr>
        <w:t>Wall Base</w:t>
      </w:r>
      <w:r>
        <w:rPr>
          <w:rFonts w:ascii="Calibri"/>
          <w:i/>
          <w:spacing w:val="-9"/>
          <w:sz w:val="18"/>
        </w:rPr>
        <w:t xml:space="preserve"> </w:t>
      </w:r>
      <w:r>
        <w:rPr>
          <w:rFonts w:ascii="Calibri"/>
          <w:i/>
          <w:sz w:val="18"/>
        </w:rPr>
        <w:t>(optional)</w:t>
      </w:r>
    </w:p>
    <w:p w:rsidR="004A584A" w:rsidRDefault="004A584A">
      <w:pPr>
        <w:spacing w:before="8"/>
        <w:rPr>
          <w:rFonts w:ascii="Calibri" w:eastAsia="Calibri" w:hAnsi="Calibri" w:cs="Calibri"/>
          <w:i/>
          <w:sz w:val="14"/>
          <w:szCs w:val="14"/>
        </w:rPr>
      </w:pPr>
    </w:p>
    <w:p w:rsidR="004A584A" w:rsidRDefault="00141A1B">
      <w:pPr>
        <w:pStyle w:val="BodyText"/>
        <w:ind w:left="1540" w:firstLine="0"/>
        <w:rPr>
          <w:i w:val="0"/>
        </w:rPr>
      </w:pPr>
      <w:r>
        <w:t>Install vinyl base anchored to walls with base</w:t>
      </w:r>
      <w:r>
        <w:rPr>
          <w:spacing w:val="-13"/>
        </w:rPr>
        <w:t xml:space="preserve"> </w:t>
      </w:r>
      <w:r>
        <w:t>cement.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181"/>
        </w:tabs>
        <w:ind w:left="1180"/>
        <w:rPr>
          <w:rFonts w:ascii="Calibri" w:eastAsia="Calibri" w:hAnsi="Calibri" w:cs="Calibri"/>
          <w:sz w:val="18"/>
          <w:szCs w:val="18"/>
        </w:rPr>
      </w:pPr>
      <w:r>
        <w:rPr>
          <w:rFonts w:ascii="Calibri"/>
          <w:i/>
          <w:sz w:val="18"/>
        </w:rPr>
        <w:t>Cleanup</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Collect and remove all bricks</w:t>
      </w:r>
      <w:r>
        <w:rPr>
          <w:rFonts w:ascii="Calibri"/>
          <w:i/>
          <w:spacing w:val="-14"/>
          <w:sz w:val="18"/>
        </w:rPr>
        <w:t xml:space="preserve"> </w:t>
      </w:r>
      <w:r>
        <w:rPr>
          <w:rFonts w:ascii="Calibri"/>
          <w:i/>
          <w:sz w:val="18"/>
        </w:rPr>
        <w:t>(weights)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ight="576"/>
        <w:rPr>
          <w:rFonts w:ascii="Calibri" w:eastAsia="Calibri" w:hAnsi="Calibri" w:cs="Calibri"/>
          <w:sz w:val="18"/>
          <w:szCs w:val="18"/>
        </w:rPr>
      </w:pPr>
      <w:r>
        <w:rPr>
          <w:rFonts w:ascii="Calibri"/>
          <w:i/>
          <w:sz w:val="18"/>
        </w:rPr>
        <w:t>Remove all excess and waste materials from the area of work. Leave area clear from installation debris and empty</w:t>
      </w:r>
      <w:r>
        <w:rPr>
          <w:rFonts w:ascii="Calibri"/>
          <w:i/>
          <w:spacing w:val="-2"/>
          <w:sz w:val="18"/>
        </w:rPr>
        <w:t xml:space="preserve"> </w:t>
      </w:r>
      <w:r>
        <w:rPr>
          <w:rFonts w:ascii="Calibri"/>
          <w:i/>
          <w:sz w:val="18"/>
        </w:rPr>
        <w:t>containers.</w:t>
      </w:r>
    </w:p>
    <w:p w:rsidR="004A584A" w:rsidRDefault="004A584A">
      <w:pPr>
        <w:spacing w:before="8"/>
        <w:rPr>
          <w:rFonts w:ascii="Calibri" w:eastAsia="Calibri" w:hAnsi="Calibri" w:cs="Calibri"/>
          <w:i/>
          <w:sz w:val="14"/>
          <w:szCs w:val="14"/>
        </w:rPr>
      </w:pPr>
    </w:p>
    <w:p w:rsidR="004A584A" w:rsidRDefault="00141A1B">
      <w:pPr>
        <w:ind w:left="100"/>
        <w:rPr>
          <w:rFonts w:ascii="Calibri" w:eastAsia="Calibri" w:hAnsi="Calibri" w:cs="Calibri"/>
          <w:sz w:val="18"/>
          <w:szCs w:val="18"/>
        </w:rPr>
      </w:pPr>
      <w:r>
        <w:rPr>
          <w:rFonts w:ascii="Calibri"/>
          <w:sz w:val="18"/>
        </w:rPr>
        <w:t>END OF SECTION</w:t>
      </w:r>
      <w:r>
        <w:rPr>
          <w:rFonts w:ascii="Calibri"/>
          <w:spacing w:val="-6"/>
          <w:sz w:val="18"/>
        </w:rPr>
        <w:t xml:space="preserve"> </w:t>
      </w:r>
      <w:r>
        <w:rPr>
          <w:rFonts w:ascii="Calibri"/>
          <w:sz w:val="18"/>
        </w:rPr>
        <w:t>096</w:t>
      </w:r>
      <w:r w:rsidR="00A15737">
        <w:rPr>
          <w:rFonts w:ascii="Calibri"/>
          <w:sz w:val="18"/>
        </w:rPr>
        <w:t>566</w:t>
      </w:r>
    </w:p>
    <w:sectPr w:rsidR="004A584A" w:rsidSect="004E503B">
      <w:pgSz w:w="12240" w:h="15840"/>
      <w:pgMar w:top="1040" w:right="960" w:bottom="1500" w:left="1340" w:header="57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25C" w:rsidRDefault="00141A1B">
      <w:r>
        <w:separator/>
      </w:r>
    </w:p>
  </w:endnote>
  <w:endnote w:type="continuationSeparator" w:id="0">
    <w:p w:rsidR="00B3225C" w:rsidRDefault="0014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B4" w:rsidRPr="00F11BB4" w:rsidRDefault="00F11BB4" w:rsidP="00F11BB4">
    <w:pPr>
      <w:jc w:val="center"/>
    </w:pPr>
    <w:r w:rsidRPr="00F11BB4">
      <w:t>JAN2016 Rev A</w:t>
    </w:r>
  </w:p>
  <w:p w:rsidR="004A584A" w:rsidRDefault="004A584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25C" w:rsidRDefault="00141A1B">
      <w:r>
        <w:separator/>
      </w:r>
    </w:p>
  </w:footnote>
  <w:footnote w:type="continuationSeparator" w:id="0">
    <w:p w:rsidR="00B3225C" w:rsidRDefault="0014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3B" w:rsidRDefault="004E503B" w:rsidP="004E503B">
    <w:pPr>
      <w:pStyle w:val="Header"/>
      <w:jc w:val="center"/>
    </w:pPr>
    <w:r w:rsidRPr="004E503B">
      <w:rPr>
        <w:b/>
      </w:rPr>
      <w:t xml:space="preserve">TRUSPORT </w:t>
    </w:r>
    <w:r w:rsidRPr="004E503B">
      <w:rPr>
        <w:b/>
        <w:vertAlign w:val="superscript"/>
      </w:rPr>
      <w:t xml:space="preserve">TM </w:t>
    </w:r>
    <w:r w:rsidRPr="004E503B">
      <w:rPr>
        <w:b/>
      </w:rPr>
      <w:t xml:space="preserve">Specification </w:t>
    </w:r>
    <w:r w:rsidRPr="004E503B">
      <w:rPr>
        <w:b/>
      </w:rPr>
      <w:ptab w:relativeTo="margin" w:alignment="center" w:leader="none"/>
    </w:r>
    <w:r w:rsidRPr="004E503B">
      <w:rPr>
        <w:rFonts w:ascii="Arial" w:eastAsia="Calibri" w:hAnsi="Arial" w:cs="Times New Roman"/>
        <w:b/>
        <w:noProof/>
        <w:sz w:val="20"/>
      </w:rPr>
      <w:drawing>
        <wp:inline distT="0" distB="0" distL="0" distR="0" wp14:anchorId="34E6BE4A" wp14:editId="131EE1D2">
          <wp:extent cx="14960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1520"/>
                  </a:xfrm>
                  <a:prstGeom prst="rect">
                    <a:avLst/>
                  </a:prstGeom>
                  <a:noFill/>
                </pic:spPr>
              </pic:pic>
            </a:graphicData>
          </a:graphic>
        </wp:inline>
      </w:drawing>
    </w:r>
    <w:r>
      <w:ptab w:relativeTo="margin" w:alignment="right" w:leader="none"/>
    </w:r>
    <w:r w:rsidRPr="004E503B">
      <w:rPr>
        <w:rFonts w:ascii="Calibri" w:eastAsia="Calibri" w:hAnsi="Calibri" w:cs="Calibri"/>
        <w:b/>
        <w:sz w:val="16"/>
        <w:szCs w:val="16"/>
      </w:rPr>
      <w:t xml:space="preserve">Page </w:t>
    </w:r>
    <w:r w:rsidRPr="004E503B">
      <w:rPr>
        <w:rFonts w:ascii="Calibri" w:eastAsia="Calibri" w:hAnsi="Calibri" w:cs="Calibri"/>
        <w:b/>
        <w:sz w:val="16"/>
        <w:szCs w:val="16"/>
      </w:rPr>
      <w:fldChar w:fldCharType="begin"/>
    </w:r>
    <w:r w:rsidRPr="004E503B">
      <w:rPr>
        <w:rFonts w:ascii="Calibri" w:eastAsia="Calibri" w:hAnsi="Calibri" w:cs="Calibri"/>
        <w:b/>
        <w:sz w:val="16"/>
        <w:szCs w:val="16"/>
      </w:rPr>
      <w:instrText xml:space="preserve"> PAGE </w:instrText>
    </w:r>
    <w:r w:rsidRPr="004E503B">
      <w:rPr>
        <w:rFonts w:ascii="Calibri" w:eastAsia="Calibri" w:hAnsi="Calibri" w:cs="Calibri"/>
        <w:b/>
        <w:sz w:val="16"/>
        <w:szCs w:val="16"/>
      </w:rPr>
      <w:fldChar w:fldCharType="separate"/>
    </w:r>
    <w:r w:rsidR="0061588D">
      <w:rPr>
        <w:rFonts w:ascii="Calibri" w:eastAsia="Calibri" w:hAnsi="Calibri" w:cs="Calibri"/>
        <w:b/>
        <w:noProof/>
        <w:sz w:val="16"/>
        <w:szCs w:val="16"/>
      </w:rPr>
      <w:t>6</w:t>
    </w:r>
    <w:r w:rsidRPr="004E503B">
      <w:rPr>
        <w:rFonts w:ascii="Calibri" w:eastAsia="Calibri" w:hAnsi="Calibri" w:cs="Calibri"/>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B38"/>
    <w:multiLevelType w:val="hybridMultilevel"/>
    <w:tmpl w:val="26C6F9E6"/>
    <w:lvl w:ilvl="0" w:tplc="04090015">
      <w:start w:val="1"/>
      <w:numFmt w:val="upperLetter"/>
      <w:lvlText w:val="%1."/>
      <w:lvlJc w:val="left"/>
      <w:pPr>
        <w:ind w:left="765" w:hanging="360"/>
      </w:p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A810E1"/>
    <w:multiLevelType w:val="hybridMultilevel"/>
    <w:tmpl w:val="7880669A"/>
    <w:lvl w:ilvl="0" w:tplc="BCFCA86E">
      <w:start w:val="3"/>
      <w:numFmt w:val="decimal"/>
      <w:lvlText w:val="%1."/>
      <w:lvlJc w:val="left"/>
      <w:pPr>
        <w:ind w:left="1660" w:hanging="360"/>
        <w:jc w:val="left"/>
      </w:pPr>
      <w:rPr>
        <w:rFonts w:ascii="Calibri" w:eastAsia="Calibri" w:hAnsi="Calibri" w:hint="default"/>
        <w:i/>
        <w:spacing w:val="-2"/>
        <w:w w:val="100"/>
        <w:sz w:val="18"/>
        <w:szCs w:val="18"/>
      </w:rPr>
    </w:lvl>
    <w:lvl w:ilvl="1" w:tplc="25F0D416">
      <w:start w:val="1"/>
      <w:numFmt w:val="bullet"/>
      <w:lvlText w:val="•"/>
      <w:lvlJc w:val="left"/>
      <w:pPr>
        <w:ind w:left="2510" w:hanging="360"/>
      </w:pPr>
      <w:rPr>
        <w:rFonts w:hint="default"/>
      </w:rPr>
    </w:lvl>
    <w:lvl w:ilvl="2" w:tplc="F7F4FC4E">
      <w:start w:val="1"/>
      <w:numFmt w:val="bullet"/>
      <w:lvlText w:val="•"/>
      <w:lvlJc w:val="left"/>
      <w:pPr>
        <w:ind w:left="3360" w:hanging="360"/>
      </w:pPr>
      <w:rPr>
        <w:rFonts w:hint="default"/>
      </w:rPr>
    </w:lvl>
    <w:lvl w:ilvl="3" w:tplc="EB42C44E">
      <w:start w:val="1"/>
      <w:numFmt w:val="bullet"/>
      <w:lvlText w:val="•"/>
      <w:lvlJc w:val="left"/>
      <w:pPr>
        <w:ind w:left="4210" w:hanging="360"/>
      </w:pPr>
      <w:rPr>
        <w:rFonts w:hint="default"/>
      </w:rPr>
    </w:lvl>
    <w:lvl w:ilvl="4" w:tplc="86168324">
      <w:start w:val="1"/>
      <w:numFmt w:val="bullet"/>
      <w:lvlText w:val="•"/>
      <w:lvlJc w:val="left"/>
      <w:pPr>
        <w:ind w:left="5060" w:hanging="360"/>
      </w:pPr>
      <w:rPr>
        <w:rFonts w:hint="default"/>
      </w:rPr>
    </w:lvl>
    <w:lvl w:ilvl="5" w:tplc="92787494">
      <w:start w:val="1"/>
      <w:numFmt w:val="bullet"/>
      <w:lvlText w:val="•"/>
      <w:lvlJc w:val="left"/>
      <w:pPr>
        <w:ind w:left="5910" w:hanging="360"/>
      </w:pPr>
      <w:rPr>
        <w:rFonts w:hint="default"/>
      </w:rPr>
    </w:lvl>
    <w:lvl w:ilvl="6" w:tplc="E33AA7E0">
      <w:start w:val="1"/>
      <w:numFmt w:val="bullet"/>
      <w:lvlText w:val="•"/>
      <w:lvlJc w:val="left"/>
      <w:pPr>
        <w:ind w:left="6760" w:hanging="360"/>
      </w:pPr>
      <w:rPr>
        <w:rFonts w:hint="default"/>
      </w:rPr>
    </w:lvl>
    <w:lvl w:ilvl="7" w:tplc="A588FF6A">
      <w:start w:val="1"/>
      <w:numFmt w:val="bullet"/>
      <w:lvlText w:val="•"/>
      <w:lvlJc w:val="left"/>
      <w:pPr>
        <w:ind w:left="7610" w:hanging="360"/>
      </w:pPr>
      <w:rPr>
        <w:rFonts w:hint="default"/>
      </w:rPr>
    </w:lvl>
    <w:lvl w:ilvl="8" w:tplc="332C9A16">
      <w:start w:val="1"/>
      <w:numFmt w:val="bullet"/>
      <w:lvlText w:val="•"/>
      <w:lvlJc w:val="left"/>
      <w:pPr>
        <w:ind w:left="8460" w:hanging="360"/>
      </w:pPr>
      <w:rPr>
        <w:rFonts w:hint="default"/>
      </w:rPr>
    </w:lvl>
  </w:abstractNum>
  <w:abstractNum w:abstractNumId="2" w15:restartNumberingAfterBreak="0">
    <w:nsid w:val="14D61816"/>
    <w:multiLevelType w:val="multilevel"/>
    <w:tmpl w:val="4B9AD8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i/>
        <w:spacing w:val="-2"/>
        <w:w w:val="10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701005"/>
    <w:multiLevelType w:val="hybridMultilevel"/>
    <w:tmpl w:val="6EDECFE6"/>
    <w:lvl w:ilvl="0" w:tplc="3C5E40BC">
      <w:start w:val="3"/>
      <w:numFmt w:val="upperLetter"/>
      <w:lvlText w:val="%1."/>
      <w:lvlJc w:val="left"/>
      <w:pPr>
        <w:ind w:left="1300" w:hanging="360"/>
        <w:jc w:val="left"/>
      </w:pPr>
      <w:rPr>
        <w:rFonts w:ascii="Calibri" w:eastAsia="Calibri" w:hAnsi="Calibri" w:hint="default"/>
        <w:b/>
        <w:bCs/>
        <w:i/>
        <w:spacing w:val="-2"/>
        <w:w w:val="100"/>
        <w:sz w:val="18"/>
        <w:szCs w:val="18"/>
      </w:rPr>
    </w:lvl>
    <w:lvl w:ilvl="1" w:tplc="01C2F122">
      <w:start w:val="1"/>
      <w:numFmt w:val="bullet"/>
      <w:lvlText w:val="•"/>
      <w:lvlJc w:val="left"/>
      <w:pPr>
        <w:ind w:left="2186" w:hanging="360"/>
      </w:pPr>
      <w:rPr>
        <w:rFonts w:hint="default"/>
      </w:rPr>
    </w:lvl>
    <w:lvl w:ilvl="2" w:tplc="34C60960">
      <w:start w:val="1"/>
      <w:numFmt w:val="bullet"/>
      <w:lvlText w:val="•"/>
      <w:lvlJc w:val="left"/>
      <w:pPr>
        <w:ind w:left="3072" w:hanging="360"/>
      </w:pPr>
      <w:rPr>
        <w:rFonts w:hint="default"/>
      </w:rPr>
    </w:lvl>
    <w:lvl w:ilvl="3" w:tplc="F7F650C8">
      <w:start w:val="1"/>
      <w:numFmt w:val="bullet"/>
      <w:lvlText w:val="•"/>
      <w:lvlJc w:val="left"/>
      <w:pPr>
        <w:ind w:left="3958" w:hanging="360"/>
      </w:pPr>
      <w:rPr>
        <w:rFonts w:hint="default"/>
      </w:rPr>
    </w:lvl>
    <w:lvl w:ilvl="4" w:tplc="5D2256F8">
      <w:start w:val="1"/>
      <w:numFmt w:val="bullet"/>
      <w:lvlText w:val="•"/>
      <w:lvlJc w:val="left"/>
      <w:pPr>
        <w:ind w:left="4844" w:hanging="360"/>
      </w:pPr>
      <w:rPr>
        <w:rFonts w:hint="default"/>
      </w:rPr>
    </w:lvl>
    <w:lvl w:ilvl="5" w:tplc="C5A4A80C">
      <w:start w:val="1"/>
      <w:numFmt w:val="bullet"/>
      <w:lvlText w:val="•"/>
      <w:lvlJc w:val="left"/>
      <w:pPr>
        <w:ind w:left="5730" w:hanging="360"/>
      </w:pPr>
      <w:rPr>
        <w:rFonts w:hint="default"/>
      </w:rPr>
    </w:lvl>
    <w:lvl w:ilvl="6" w:tplc="5CB4C9FC">
      <w:start w:val="1"/>
      <w:numFmt w:val="bullet"/>
      <w:lvlText w:val="•"/>
      <w:lvlJc w:val="left"/>
      <w:pPr>
        <w:ind w:left="6616" w:hanging="360"/>
      </w:pPr>
      <w:rPr>
        <w:rFonts w:hint="default"/>
      </w:rPr>
    </w:lvl>
    <w:lvl w:ilvl="7" w:tplc="72D00366">
      <w:start w:val="1"/>
      <w:numFmt w:val="bullet"/>
      <w:lvlText w:val="•"/>
      <w:lvlJc w:val="left"/>
      <w:pPr>
        <w:ind w:left="7502" w:hanging="360"/>
      </w:pPr>
      <w:rPr>
        <w:rFonts w:hint="default"/>
      </w:rPr>
    </w:lvl>
    <w:lvl w:ilvl="8" w:tplc="D25A408C">
      <w:start w:val="1"/>
      <w:numFmt w:val="bullet"/>
      <w:lvlText w:val="•"/>
      <w:lvlJc w:val="left"/>
      <w:pPr>
        <w:ind w:left="8388" w:hanging="360"/>
      </w:pPr>
      <w:rPr>
        <w:rFonts w:hint="default"/>
      </w:rPr>
    </w:lvl>
  </w:abstractNum>
  <w:abstractNum w:abstractNumId="4" w15:restartNumberingAfterBreak="0">
    <w:nsid w:val="1AA67D5D"/>
    <w:multiLevelType w:val="multilevel"/>
    <w:tmpl w:val="E566304C"/>
    <w:lvl w:ilvl="0">
      <w:start w:val="2"/>
      <w:numFmt w:val="decimal"/>
      <w:lvlText w:val="%1"/>
      <w:lvlJc w:val="left"/>
      <w:pPr>
        <w:ind w:left="621" w:hanging="401"/>
        <w:jc w:val="left"/>
      </w:pPr>
      <w:rPr>
        <w:rFonts w:hint="default"/>
      </w:rPr>
    </w:lvl>
    <w:lvl w:ilvl="1">
      <w:start w:val="1"/>
      <w:numFmt w:val="decimal"/>
      <w:lvlText w:val="%1.%2"/>
      <w:lvlJc w:val="left"/>
      <w:pPr>
        <w:ind w:left="621" w:hanging="401"/>
        <w:jc w:val="right"/>
      </w:pPr>
      <w:rPr>
        <w:rFonts w:ascii="Calibri" w:eastAsia="Calibri" w:hAnsi="Calibri" w:hint="default"/>
        <w:b/>
        <w:bCs/>
        <w:i/>
        <w:spacing w:val="-2"/>
        <w:w w:val="100"/>
        <w:sz w:val="18"/>
        <w:szCs w:val="18"/>
      </w:rPr>
    </w:lvl>
    <w:lvl w:ilvl="2">
      <w:start w:val="1"/>
      <w:numFmt w:val="bullet"/>
      <w:lvlText w:val="•"/>
      <w:lvlJc w:val="left"/>
      <w:pPr>
        <w:ind w:left="2528" w:hanging="401"/>
      </w:pPr>
      <w:rPr>
        <w:rFonts w:hint="default"/>
      </w:rPr>
    </w:lvl>
    <w:lvl w:ilvl="3">
      <w:start w:val="1"/>
      <w:numFmt w:val="bullet"/>
      <w:lvlText w:val="•"/>
      <w:lvlJc w:val="left"/>
      <w:pPr>
        <w:ind w:left="3482" w:hanging="401"/>
      </w:pPr>
      <w:rPr>
        <w:rFonts w:hint="default"/>
      </w:rPr>
    </w:lvl>
    <w:lvl w:ilvl="4">
      <w:start w:val="1"/>
      <w:numFmt w:val="bullet"/>
      <w:lvlText w:val="•"/>
      <w:lvlJc w:val="left"/>
      <w:pPr>
        <w:ind w:left="4436" w:hanging="401"/>
      </w:pPr>
      <w:rPr>
        <w:rFonts w:hint="default"/>
      </w:rPr>
    </w:lvl>
    <w:lvl w:ilvl="5">
      <w:start w:val="1"/>
      <w:numFmt w:val="bullet"/>
      <w:lvlText w:val="•"/>
      <w:lvlJc w:val="left"/>
      <w:pPr>
        <w:ind w:left="5390" w:hanging="401"/>
      </w:pPr>
      <w:rPr>
        <w:rFonts w:hint="default"/>
      </w:rPr>
    </w:lvl>
    <w:lvl w:ilvl="6">
      <w:start w:val="1"/>
      <w:numFmt w:val="bullet"/>
      <w:lvlText w:val="•"/>
      <w:lvlJc w:val="left"/>
      <w:pPr>
        <w:ind w:left="6344" w:hanging="401"/>
      </w:pPr>
      <w:rPr>
        <w:rFonts w:hint="default"/>
      </w:rPr>
    </w:lvl>
    <w:lvl w:ilvl="7">
      <w:start w:val="1"/>
      <w:numFmt w:val="bullet"/>
      <w:lvlText w:val="•"/>
      <w:lvlJc w:val="left"/>
      <w:pPr>
        <w:ind w:left="7298" w:hanging="401"/>
      </w:pPr>
      <w:rPr>
        <w:rFonts w:hint="default"/>
      </w:rPr>
    </w:lvl>
    <w:lvl w:ilvl="8">
      <w:start w:val="1"/>
      <w:numFmt w:val="bullet"/>
      <w:lvlText w:val="•"/>
      <w:lvlJc w:val="left"/>
      <w:pPr>
        <w:ind w:left="8252" w:hanging="401"/>
      </w:pPr>
      <w:rPr>
        <w:rFonts w:hint="default"/>
      </w:rPr>
    </w:lvl>
  </w:abstractNum>
  <w:abstractNum w:abstractNumId="5" w15:restartNumberingAfterBreak="0">
    <w:nsid w:val="2749574E"/>
    <w:multiLevelType w:val="multilevel"/>
    <w:tmpl w:val="B5807D14"/>
    <w:lvl w:ilvl="0">
      <w:start w:val="3"/>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Calibri" w:eastAsia="Calibri" w:hAnsi="Calibri" w:hint="default"/>
        <w:b/>
        <w:bCs/>
        <w:i/>
        <w:spacing w:val="-1"/>
        <w:w w:val="100"/>
        <w:sz w:val="18"/>
        <w:szCs w:val="18"/>
      </w:rPr>
    </w:lvl>
    <w:lvl w:ilvl="2">
      <w:start w:val="1"/>
      <w:numFmt w:val="upperLetter"/>
      <w:lvlText w:val="%3."/>
      <w:lvlJc w:val="left"/>
      <w:pPr>
        <w:ind w:left="1300" w:hanging="360"/>
        <w:jc w:val="left"/>
      </w:pPr>
      <w:rPr>
        <w:rFonts w:ascii="Calibri" w:eastAsia="Calibri" w:hAnsi="Calibri" w:hint="default"/>
        <w:b/>
        <w:bCs/>
        <w:i/>
        <w:spacing w:val="-2"/>
        <w:w w:val="100"/>
        <w:sz w:val="18"/>
        <w:szCs w:val="18"/>
      </w:rPr>
    </w:lvl>
    <w:lvl w:ilvl="3">
      <w:start w:val="1"/>
      <w:numFmt w:val="decimal"/>
      <w:lvlText w:val="%4."/>
      <w:lvlJc w:val="left"/>
      <w:pPr>
        <w:ind w:left="1660" w:hanging="360"/>
        <w:jc w:val="left"/>
      </w:pPr>
      <w:rPr>
        <w:rFonts w:ascii="Calibri" w:eastAsia="Calibri" w:hAnsi="Calibri" w:hint="default"/>
        <w:i/>
        <w:spacing w:val="-2"/>
        <w:w w:val="100"/>
        <w:sz w:val="18"/>
        <w:szCs w:val="18"/>
      </w:rPr>
    </w:lvl>
    <w:lvl w:ilvl="4">
      <w:start w:val="1"/>
      <w:numFmt w:val="bullet"/>
      <w:lvlText w:val="•"/>
      <w:lvlJc w:val="left"/>
      <w:pPr>
        <w:ind w:left="2842" w:hanging="360"/>
      </w:pPr>
      <w:rPr>
        <w:rFonts w:hint="default"/>
      </w:rPr>
    </w:lvl>
    <w:lvl w:ilvl="5">
      <w:start w:val="1"/>
      <w:numFmt w:val="bullet"/>
      <w:lvlText w:val="•"/>
      <w:lvlJc w:val="left"/>
      <w:pPr>
        <w:ind w:left="4025"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574" w:hanging="360"/>
      </w:pPr>
      <w:rPr>
        <w:rFonts w:hint="default"/>
      </w:rPr>
    </w:lvl>
  </w:abstractNum>
  <w:abstractNum w:abstractNumId="6" w15:restartNumberingAfterBreak="0">
    <w:nsid w:val="2AF06AD4"/>
    <w:multiLevelType w:val="hybridMultilevel"/>
    <w:tmpl w:val="2900578A"/>
    <w:lvl w:ilvl="0" w:tplc="C66CB048">
      <w:start w:val="1"/>
      <w:numFmt w:val="decimal"/>
      <w:lvlText w:val="%1."/>
      <w:lvlJc w:val="left"/>
      <w:pPr>
        <w:ind w:left="1900" w:hanging="360"/>
        <w:jc w:val="left"/>
      </w:pPr>
      <w:rPr>
        <w:rFonts w:ascii="Calibri" w:eastAsia="Calibri" w:hAnsi="Calibri" w:hint="default"/>
        <w:i/>
        <w:spacing w:val="-2"/>
        <w:w w:val="100"/>
        <w:sz w:val="18"/>
        <w:szCs w:val="18"/>
      </w:rPr>
    </w:lvl>
    <w:lvl w:ilvl="1" w:tplc="59F0E77C">
      <w:start w:val="1"/>
      <w:numFmt w:val="bullet"/>
      <w:lvlText w:val="•"/>
      <w:lvlJc w:val="left"/>
      <w:pPr>
        <w:ind w:left="2704" w:hanging="360"/>
      </w:pPr>
      <w:rPr>
        <w:rFonts w:hint="default"/>
      </w:rPr>
    </w:lvl>
    <w:lvl w:ilvl="2" w:tplc="3678156C">
      <w:start w:val="1"/>
      <w:numFmt w:val="bullet"/>
      <w:lvlText w:val="•"/>
      <w:lvlJc w:val="left"/>
      <w:pPr>
        <w:ind w:left="3508" w:hanging="360"/>
      </w:pPr>
      <w:rPr>
        <w:rFonts w:hint="default"/>
      </w:rPr>
    </w:lvl>
    <w:lvl w:ilvl="3" w:tplc="1570B41C">
      <w:start w:val="1"/>
      <w:numFmt w:val="bullet"/>
      <w:lvlText w:val="•"/>
      <w:lvlJc w:val="left"/>
      <w:pPr>
        <w:ind w:left="4312" w:hanging="360"/>
      </w:pPr>
      <w:rPr>
        <w:rFonts w:hint="default"/>
      </w:rPr>
    </w:lvl>
    <w:lvl w:ilvl="4" w:tplc="13C02B0C">
      <w:start w:val="1"/>
      <w:numFmt w:val="bullet"/>
      <w:lvlText w:val="•"/>
      <w:lvlJc w:val="left"/>
      <w:pPr>
        <w:ind w:left="5116" w:hanging="360"/>
      </w:pPr>
      <w:rPr>
        <w:rFonts w:hint="default"/>
      </w:rPr>
    </w:lvl>
    <w:lvl w:ilvl="5" w:tplc="D9A8A586">
      <w:start w:val="1"/>
      <w:numFmt w:val="bullet"/>
      <w:lvlText w:val="•"/>
      <w:lvlJc w:val="left"/>
      <w:pPr>
        <w:ind w:left="5920" w:hanging="360"/>
      </w:pPr>
      <w:rPr>
        <w:rFonts w:hint="default"/>
      </w:rPr>
    </w:lvl>
    <w:lvl w:ilvl="6" w:tplc="70EC7FC4">
      <w:start w:val="1"/>
      <w:numFmt w:val="bullet"/>
      <w:lvlText w:val="•"/>
      <w:lvlJc w:val="left"/>
      <w:pPr>
        <w:ind w:left="6724" w:hanging="360"/>
      </w:pPr>
      <w:rPr>
        <w:rFonts w:hint="default"/>
      </w:rPr>
    </w:lvl>
    <w:lvl w:ilvl="7" w:tplc="1B9EBD84">
      <w:start w:val="1"/>
      <w:numFmt w:val="bullet"/>
      <w:lvlText w:val="•"/>
      <w:lvlJc w:val="left"/>
      <w:pPr>
        <w:ind w:left="7528" w:hanging="360"/>
      </w:pPr>
      <w:rPr>
        <w:rFonts w:hint="default"/>
      </w:rPr>
    </w:lvl>
    <w:lvl w:ilvl="8" w:tplc="1B169BD4">
      <w:start w:val="1"/>
      <w:numFmt w:val="bullet"/>
      <w:lvlText w:val="•"/>
      <w:lvlJc w:val="left"/>
      <w:pPr>
        <w:ind w:left="8332" w:hanging="360"/>
      </w:pPr>
      <w:rPr>
        <w:rFonts w:hint="default"/>
      </w:rPr>
    </w:lvl>
  </w:abstractNum>
  <w:abstractNum w:abstractNumId="7" w15:restartNumberingAfterBreak="0">
    <w:nsid w:val="38A72112"/>
    <w:multiLevelType w:val="multilevel"/>
    <w:tmpl w:val="F59E3C0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i/>
        <w:spacing w:val="-2"/>
        <w:w w:val="10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FA2517"/>
    <w:multiLevelType w:val="multilevel"/>
    <w:tmpl w:val="C54CA030"/>
    <w:lvl w:ilvl="0">
      <w:start w:val="1"/>
      <w:numFmt w:val="decimal"/>
      <w:lvlText w:val="%1"/>
      <w:lvlJc w:val="left"/>
      <w:pPr>
        <w:ind w:left="720" w:hanging="720"/>
      </w:pPr>
      <w:rPr>
        <w:rFonts w:hint="default"/>
        <w:b w:val="0"/>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CA5D4F"/>
    <w:multiLevelType w:val="hybridMultilevel"/>
    <w:tmpl w:val="EAAA0FF4"/>
    <w:lvl w:ilvl="0" w:tplc="7C6E2F3E">
      <w:start w:val="1"/>
      <w:numFmt w:val="upperLetter"/>
      <w:lvlText w:val="%1."/>
      <w:lvlJc w:val="left"/>
      <w:pPr>
        <w:ind w:left="1422" w:hanging="483"/>
        <w:jc w:val="left"/>
      </w:pPr>
      <w:rPr>
        <w:rFonts w:ascii="Arial" w:eastAsia="Arial" w:hAnsi="Arial" w:hint="default"/>
        <w:i/>
        <w:spacing w:val="-2"/>
        <w:w w:val="100"/>
        <w:sz w:val="18"/>
        <w:szCs w:val="18"/>
      </w:rPr>
    </w:lvl>
    <w:lvl w:ilvl="1" w:tplc="CAEA0900">
      <w:start w:val="1"/>
      <w:numFmt w:val="decimal"/>
      <w:lvlText w:val="%2."/>
      <w:lvlJc w:val="left"/>
      <w:pPr>
        <w:ind w:left="1660" w:hanging="360"/>
        <w:jc w:val="left"/>
      </w:pPr>
      <w:rPr>
        <w:rFonts w:ascii="Calibri" w:eastAsia="Calibri" w:hAnsi="Calibri" w:hint="default"/>
        <w:i/>
        <w:spacing w:val="-2"/>
        <w:w w:val="100"/>
        <w:sz w:val="18"/>
        <w:szCs w:val="18"/>
      </w:rPr>
    </w:lvl>
    <w:lvl w:ilvl="2" w:tplc="81C4A9A4">
      <w:start w:val="1"/>
      <w:numFmt w:val="bullet"/>
      <w:lvlText w:val="•"/>
      <w:lvlJc w:val="left"/>
      <w:pPr>
        <w:ind w:left="2604" w:hanging="360"/>
      </w:pPr>
      <w:rPr>
        <w:rFonts w:hint="default"/>
      </w:rPr>
    </w:lvl>
    <w:lvl w:ilvl="3" w:tplc="95C89826">
      <w:start w:val="1"/>
      <w:numFmt w:val="bullet"/>
      <w:lvlText w:val="•"/>
      <w:lvlJc w:val="left"/>
      <w:pPr>
        <w:ind w:left="3548" w:hanging="360"/>
      </w:pPr>
      <w:rPr>
        <w:rFonts w:hint="default"/>
      </w:rPr>
    </w:lvl>
    <w:lvl w:ilvl="4" w:tplc="6E7892EE">
      <w:start w:val="1"/>
      <w:numFmt w:val="bullet"/>
      <w:lvlText w:val="•"/>
      <w:lvlJc w:val="left"/>
      <w:pPr>
        <w:ind w:left="4493" w:hanging="360"/>
      </w:pPr>
      <w:rPr>
        <w:rFonts w:hint="default"/>
      </w:rPr>
    </w:lvl>
    <w:lvl w:ilvl="5" w:tplc="517C6AD8">
      <w:start w:val="1"/>
      <w:numFmt w:val="bullet"/>
      <w:lvlText w:val="•"/>
      <w:lvlJc w:val="left"/>
      <w:pPr>
        <w:ind w:left="5437" w:hanging="360"/>
      </w:pPr>
      <w:rPr>
        <w:rFonts w:hint="default"/>
      </w:rPr>
    </w:lvl>
    <w:lvl w:ilvl="6" w:tplc="4D0C2406">
      <w:start w:val="1"/>
      <w:numFmt w:val="bullet"/>
      <w:lvlText w:val="•"/>
      <w:lvlJc w:val="left"/>
      <w:pPr>
        <w:ind w:left="6382" w:hanging="360"/>
      </w:pPr>
      <w:rPr>
        <w:rFonts w:hint="default"/>
      </w:rPr>
    </w:lvl>
    <w:lvl w:ilvl="7" w:tplc="5D2852D6">
      <w:start w:val="1"/>
      <w:numFmt w:val="bullet"/>
      <w:lvlText w:val="•"/>
      <w:lvlJc w:val="left"/>
      <w:pPr>
        <w:ind w:left="7326" w:hanging="360"/>
      </w:pPr>
      <w:rPr>
        <w:rFonts w:hint="default"/>
      </w:rPr>
    </w:lvl>
    <w:lvl w:ilvl="8" w:tplc="3E4415BE">
      <w:start w:val="1"/>
      <w:numFmt w:val="bullet"/>
      <w:lvlText w:val="•"/>
      <w:lvlJc w:val="left"/>
      <w:pPr>
        <w:ind w:left="8271" w:hanging="360"/>
      </w:pPr>
      <w:rPr>
        <w:rFonts w:hint="default"/>
      </w:rPr>
    </w:lvl>
  </w:abstractNum>
  <w:abstractNum w:abstractNumId="10" w15:restartNumberingAfterBreak="0">
    <w:nsid w:val="530E034E"/>
    <w:multiLevelType w:val="multilevel"/>
    <w:tmpl w:val="41C6C804"/>
    <w:lvl w:ilvl="0">
      <w:start w:val="1"/>
      <w:numFmt w:val="decimal"/>
      <w:lvlText w:val="%1"/>
      <w:lvlJc w:val="left"/>
      <w:pPr>
        <w:ind w:left="460" w:hanging="360"/>
        <w:jc w:val="left"/>
      </w:pPr>
      <w:rPr>
        <w:rFonts w:hint="default"/>
      </w:rPr>
    </w:lvl>
    <w:lvl w:ilvl="1">
      <w:start w:val="1"/>
      <w:numFmt w:val="decimal"/>
      <w:lvlText w:val="%1.%2"/>
      <w:lvlJc w:val="left"/>
      <w:pPr>
        <w:ind w:left="460" w:hanging="360"/>
        <w:jc w:val="left"/>
      </w:pPr>
      <w:rPr>
        <w:rFonts w:ascii="Calibri" w:eastAsia="Calibri" w:hAnsi="Calibri" w:hint="default"/>
        <w:b/>
        <w:bCs/>
        <w:i/>
        <w:spacing w:val="-1"/>
        <w:w w:val="100"/>
        <w:sz w:val="18"/>
        <w:szCs w:val="18"/>
      </w:rPr>
    </w:lvl>
    <w:lvl w:ilvl="2">
      <w:start w:val="1"/>
      <w:numFmt w:val="upperLetter"/>
      <w:lvlText w:val="%3."/>
      <w:lvlJc w:val="left"/>
      <w:pPr>
        <w:ind w:left="1180" w:hanging="360"/>
        <w:jc w:val="left"/>
      </w:pPr>
      <w:rPr>
        <w:rFonts w:ascii="Calibri" w:eastAsia="Calibri" w:hAnsi="Calibri" w:hint="default"/>
        <w:b/>
        <w:bCs/>
        <w:i/>
        <w:spacing w:val="-2"/>
        <w:w w:val="100"/>
        <w:sz w:val="18"/>
        <w:szCs w:val="18"/>
      </w:rPr>
    </w:lvl>
    <w:lvl w:ilvl="3">
      <w:start w:val="1"/>
      <w:numFmt w:val="decimal"/>
      <w:lvlText w:val="%4."/>
      <w:lvlJc w:val="left"/>
      <w:pPr>
        <w:ind w:left="1540" w:hanging="360"/>
        <w:jc w:val="left"/>
      </w:pPr>
      <w:rPr>
        <w:rFonts w:ascii="Calibri" w:eastAsia="Calibri" w:hAnsi="Calibri" w:hint="default"/>
        <w:i/>
        <w:spacing w:val="-2"/>
        <w:w w:val="99"/>
        <w:sz w:val="18"/>
        <w:szCs w:val="18"/>
      </w:rPr>
    </w:lvl>
    <w:lvl w:ilvl="4">
      <w:start w:val="1"/>
      <w:numFmt w:val="lowerLetter"/>
      <w:lvlText w:val="%5."/>
      <w:lvlJc w:val="left"/>
      <w:pPr>
        <w:ind w:left="2260" w:hanging="360"/>
        <w:jc w:val="left"/>
      </w:pPr>
      <w:rPr>
        <w:rFonts w:ascii="Calibri" w:eastAsia="Calibri" w:hAnsi="Calibri" w:hint="default"/>
        <w:i/>
        <w:spacing w:val="-2"/>
        <w:w w:val="100"/>
        <w:sz w:val="18"/>
        <w:szCs w:val="18"/>
      </w:rPr>
    </w:lvl>
    <w:lvl w:ilvl="5">
      <w:start w:val="1"/>
      <w:numFmt w:val="bullet"/>
      <w:lvlText w:val="•"/>
      <w:lvlJc w:val="left"/>
      <w:pPr>
        <w:ind w:left="4454" w:hanging="360"/>
      </w:pPr>
      <w:rPr>
        <w:rFonts w:hint="default"/>
      </w:rPr>
    </w:lvl>
    <w:lvl w:ilvl="6">
      <w:start w:val="1"/>
      <w:numFmt w:val="bullet"/>
      <w:lvlText w:val="•"/>
      <w:lvlJc w:val="left"/>
      <w:pPr>
        <w:ind w:left="5551" w:hanging="360"/>
      </w:pPr>
      <w:rPr>
        <w:rFonts w:hint="default"/>
      </w:rPr>
    </w:lvl>
    <w:lvl w:ilvl="7">
      <w:start w:val="1"/>
      <w:numFmt w:val="bullet"/>
      <w:lvlText w:val="•"/>
      <w:lvlJc w:val="left"/>
      <w:pPr>
        <w:ind w:left="6648" w:hanging="360"/>
      </w:pPr>
      <w:rPr>
        <w:rFonts w:hint="default"/>
      </w:rPr>
    </w:lvl>
    <w:lvl w:ilvl="8">
      <w:start w:val="1"/>
      <w:numFmt w:val="bullet"/>
      <w:lvlText w:val="•"/>
      <w:lvlJc w:val="left"/>
      <w:pPr>
        <w:ind w:left="7745" w:hanging="360"/>
      </w:pPr>
      <w:rPr>
        <w:rFonts w:hint="default"/>
      </w:rPr>
    </w:lvl>
  </w:abstractNum>
  <w:abstractNum w:abstractNumId="11" w15:restartNumberingAfterBreak="0">
    <w:nsid w:val="574A70BB"/>
    <w:multiLevelType w:val="hybridMultilevel"/>
    <w:tmpl w:val="315E4666"/>
    <w:lvl w:ilvl="0" w:tplc="2342ED5E">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4163D1"/>
    <w:multiLevelType w:val="hybridMultilevel"/>
    <w:tmpl w:val="1C2417DA"/>
    <w:lvl w:ilvl="0" w:tplc="43C8B13C">
      <w:start w:val="2"/>
      <w:numFmt w:val="decimal"/>
      <w:lvlText w:val="%1."/>
      <w:lvlJc w:val="left"/>
      <w:pPr>
        <w:ind w:left="1660" w:hanging="360"/>
        <w:jc w:val="left"/>
      </w:pPr>
      <w:rPr>
        <w:rFonts w:ascii="Calibri" w:eastAsia="Calibri" w:hAnsi="Calibri" w:hint="default"/>
        <w:i/>
        <w:spacing w:val="-2"/>
        <w:w w:val="100"/>
        <w:sz w:val="18"/>
        <w:szCs w:val="18"/>
      </w:rPr>
    </w:lvl>
    <w:lvl w:ilvl="1" w:tplc="F472570C">
      <w:start w:val="1"/>
      <w:numFmt w:val="bullet"/>
      <w:lvlText w:val="•"/>
      <w:lvlJc w:val="left"/>
      <w:pPr>
        <w:ind w:left="2510" w:hanging="360"/>
      </w:pPr>
      <w:rPr>
        <w:rFonts w:hint="default"/>
      </w:rPr>
    </w:lvl>
    <w:lvl w:ilvl="2" w:tplc="E56CFE3A">
      <w:start w:val="1"/>
      <w:numFmt w:val="bullet"/>
      <w:lvlText w:val="•"/>
      <w:lvlJc w:val="left"/>
      <w:pPr>
        <w:ind w:left="3360" w:hanging="360"/>
      </w:pPr>
      <w:rPr>
        <w:rFonts w:hint="default"/>
      </w:rPr>
    </w:lvl>
    <w:lvl w:ilvl="3" w:tplc="BD9CAF3A">
      <w:start w:val="1"/>
      <w:numFmt w:val="bullet"/>
      <w:lvlText w:val="•"/>
      <w:lvlJc w:val="left"/>
      <w:pPr>
        <w:ind w:left="4210" w:hanging="360"/>
      </w:pPr>
      <w:rPr>
        <w:rFonts w:hint="default"/>
      </w:rPr>
    </w:lvl>
    <w:lvl w:ilvl="4" w:tplc="E5EACF8E">
      <w:start w:val="1"/>
      <w:numFmt w:val="bullet"/>
      <w:lvlText w:val="•"/>
      <w:lvlJc w:val="left"/>
      <w:pPr>
        <w:ind w:left="5060" w:hanging="360"/>
      </w:pPr>
      <w:rPr>
        <w:rFonts w:hint="default"/>
      </w:rPr>
    </w:lvl>
    <w:lvl w:ilvl="5" w:tplc="02B8A5A2">
      <w:start w:val="1"/>
      <w:numFmt w:val="bullet"/>
      <w:lvlText w:val="•"/>
      <w:lvlJc w:val="left"/>
      <w:pPr>
        <w:ind w:left="5910" w:hanging="360"/>
      </w:pPr>
      <w:rPr>
        <w:rFonts w:hint="default"/>
      </w:rPr>
    </w:lvl>
    <w:lvl w:ilvl="6" w:tplc="C4C41EE6">
      <w:start w:val="1"/>
      <w:numFmt w:val="bullet"/>
      <w:lvlText w:val="•"/>
      <w:lvlJc w:val="left"/>
      <w:pPr>
        <w:ind w:left="6760" w:hanging="360"/>
      </w:pPr>
      <w:rPr>
        <w:rFonts w:hint="default"/>
      </w:rPr>
    </w:lvl>
    <w:lvl w:ilvl="7" w:tplc="B7E0A5B2">
      <w:start w:val="1"/>
      <w:numFmt w:val="bullet"/>
      <w:lvlText w:val="•"/>
      <w:lvlJc w:val="left"/>
      <w:pPr>
        <w:ind w:left="7610" w:hanging="360"/>
      </w:pPr>
      <w:rPr>
        <w:rFonts w:hint="default"/>
      </w:rPr>
    </w:lvl>
    <w:lvl w:ilvl="8" w:tplc="107E0334">
      <w:start w:val="1"/>
      <w:numFmt w:val="bullet"/>
      <w:lvlText w:val="•"/>
      <w:lvlJc w:val="left"/>
      <w:pPr>
        <w:ind w:left="8460" w:hanging="360"/>
      </w:pPr>
      <w:rPr>
        <w:rFonts w:hint="default"/>
      </w:rPr>
    </w:lvl>
  </w:abstractNum>
  <w:abstractNum w:abstractNumId="13" w15:restartNumberingAfterBreak="0">
    <w:nsid w:val="6AD00BD2"/>
    <w:multiLevelType w:val="multilevel"/>
    <w:tmpl w:val="4CCA6E02"/>
    <w:lvl w:ilvl="0">
      <w:start w:val="2"/>
      <w:numFmt w:val="decimal"/>
      <w:lvlText w:val="%1"/>
      <w:lvlJc w:val="left"/>
      <w:pPr>
        <w:ind w:left="621" w:hanging="401"/>
      </w:pPr>
      <w:rPr>
        <w:rFonts w:hint="default"/>
      </w:rPr>
    </w:lvl>
    <w:lvl w:ilvl="1">
      <w:start w:val="1"/>
      <w:numFmt w:val="decimal"/>
      <w:lvlText w:val="%1.%2"/>
      <w:lvlJc w:val="left"/>
      <w:pPr>
        <w:ind w:left="621" w:hanging="401"/>
      </w:pPr>
      <w:rPr>
        <w:rFonts w:ascii="Calibri" w:eastAsia="Calibri" w:hAnsi="Calibri" w:hint="default"/>
        <w:b/>
        <w:bCs/>
        <w:i/>
        <w:spacing w:val="-2"/>
        <w:w w:val="100"/>
        <w:sz w:val="18"/>
        <w:szCs w:val="18"/>
      </w:rPr>
    </w:lvl>
    <w:lvl w:ilvl="2">
      <w:start w:val="1"/>
      <w:numFmt w:val="bullet"/>
      <w:lvlText w:val="•"/>
      <w:lvlJc w:val="left"/>
      <w:pPr>
        <w:ind w:left="2528" w:hanging="401"/>
      </w:pPr>
      <w:rPr>
        <w:rFonts w:hint="default"/>
      </w:rPr>
    </w:lvl>
    <w:lvl w:ilvl="3">
      <w:start w:val="1"/>
      <w:numFmt w:val="bullet"/>
      <w:lvlText w:val="•"/>
      <w:lvlJc w:val="left"/>
      <w:pPr>
        <w:ind w:left="3482" w:hanging="401"/>
      </w:pPr>
      <w:rPr>
        <w:rFonts w:hint="default"/>
      </w:rPr>
    </w:lvl>
    <w:lvl w:ilvl="4">
      <w:start w:val="1"/>
      <w:numFmt w:val="bullet"/>
      <w:lvlText w:val="•"/>
      <w:lvlJc w:val="left"/>
      <w:pPr>
        <w:ind w:left="4436" w:hanging="401"/>
      </w:pPr>
      <w:rPr>
        <w:rFonts w:hint="default"/>
      </w:rPr>
    </w:lvl>
    <w:lvl w:ilvl="5">
      <w:start w:val="1"/>
      <w:numFmt w:val="bullet"/>
      <w:lvlText w:val="•"/>
      <w:lvlJc w:val="left"/>
      <w:pPr>
        <w:ind w:left="5390" w:hanging="401"/>
      </w:pPr>
      <w:rPr>
        <w:rFonts w:hint="default"/>
      </w:rPr>
    </w:lvl>
    <w:lvl w:ilvl="6">
      <w:start w:val="1"/>
      <w:numFmt w:val="bullet"/>
      <w:lvlText w:val="•"/>
      <w:lvlJc w:val="left"/>
      <w:pPr>
        <w:ind w:left="6344" w:hanging="401"/>
      </w:pPr>
      <w:rPr>
        <w:rFonts w:hint="default"/>
      </w:rPr>
    </w:lvl>
    <w:lvl w:ilvl="7">
      <w:start w:val="1"/>
      <w:numFmt w:val="bullet"/>
      <w:lvlText w:val="•"/>
      <w:lvlJc w:val="left"/>
      <w:pPr>
        <w:ind w:left="7298" w:hanging="401"/>
      </w:pPr>
      <w:rPr>
        <w:rFonts w:hint="default"/>
      </w:rPr>
    </w:lvl>
    <w:lvl w:ilvl="8">
      <w:start w:val="1"/>
      <w:numFmt w:val="bullet"/>
      <w:lvlText w:val="•"/>
      <w:lvlJc w:val="left"/>
      <w:pPr>
        <w:ind w:left="8252" w:hanging="401"/>
      </w:pPr>
      <w:rPr>
        <w:rFonts w:hint="default"/>
      </w:rPr>
    </w:lvl>
  </w:abstractNum>
  <w:num w:numId="1">
    <w:abstractNumId w:val="1"/>
  </w:num>
  <w:num w:numId="2">
    <w:abstractNumId w:val="12"/>
  </w:num>
  <w:num w:numId="3">
    <w:abstractNumId w:val="5"/>
  </w:num>
  <w:num w:numId="4">
    <w:abstractNumId w:val="3"/>
  </w:num>
  <w:num w:numId="5">
    <w:abstractNumId w:val="9"/>
  </w:num>
  <w:num w:numId="6">
    <w:abstractNumId w:val="7"/>
  </w:num>
  <w:num w:numId="7">
    <w:abstractNumId w:val="6"/>
  </w:num>
  <w:num w:numId="8">
    <w:abstractNumId w:val="10"/>
  </w:num>
  <w:num w:numId="9">
    <w:abstractNumId w:val="11"/>
  </w:num>
  <w:num w:numId="10">
    <w:abstractNumId w:val="8"/>
  </w:num>
  <w:num w:numId="11">
    <w:abstractNumId w:val="0"/>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4A584A"/>
    <w:rsid w:val="00104223"/>
    <w:rsid w:val="00141A1B"/>
    <w:rsid w:val="004A584A"/>
    <w:rsid w:val="004E503B"/>
    <w:rsid w:val="0061588D"/>
    <w:rsid w:val="00A15737"/>
    <w:rsid w:val="00B3225C"/>
    <w:rsid w:val="00E532AF"/>
    <w:rsid w:val="00F1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812FC1-AF58-4B61-AE79-F4296714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03B"/>
    <w:pPr>
      <w:tabs>
        <w:tab w:val="center" w:pos="4680"/>
        <w:tab w:val="right" w:pos="9360"/>
      </w:tabs>
    </w:pPr>
  </w:style>
  <w:style w:type="character" w:customStyle="1" w:styleId="HeaderChar">
    <w:name w:val="Header Char"/>
    <w:basedOn w:val="DefaultParagraphFont"/>
    <w:link w:val="Header"/>
    <w:uiPriority w:val="99"/>
    <w:rsid w:val="004E503B"/>
  </w:style>
  <w:style w:type="paragraph" w:styleId="Footer">
    <w:name w:val="footer"/>
    <w:basedOn w:val="Normal"/>
    <w:link w:val="FooterChar"/>
    <w:uiPriority w:val="99"/>
    <w:unhideWhenUsed/>
    <w:rsid w:val="004E503B"/>
    <w:pPr>
      <w:tabs>
        <w:tab w:val="center" w:pos="4680"/>
        <w:tab w:val="right" w:pos="9360"/>
      </w:tabs>
    </w:pPr>
  </w:style>
  <w:style w:type="character" w:customStyle="1" w:styleId="FooterChar">
    <w:name w:val="Footer Char"/>
    <w:basedOn w:val="DefaultParagraphFont"/>
    <w:link w:val="Footer"/>
    <w:uiPriority w:val="99"/>
    <w:rsid w:val="004E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FlashTrack Spec 2012</vt:lpstr>
    </vt:vector>
  </TitlesOfParts>
  <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FlashTrack Spec 2012</dc:title>
  <dc:creator>Covington, Jerome</dc:creator>
  <cp:lastModifiedBy>Padilla, Billie Jo</cp:lastModifiedBy>
  <cp:revision>4</cp:revision>
  <dcterms:created xsi:type="dcterms:W3CDTF">2016-02-08T15:37:00Z</dcterms:created>
  <dcterms:modified xsi:type="dcterms:W3CDTF">2016-02-08T16:45:00Z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Creator">
    <vt:lpwstr>Microsoft® Word 2013</vt:lpwstr>
  </property>
  <property fmtid="{D5CDD505-2E9C-101B-9397-08002B2CF9AE}" pid="4" name="LastSaved">
    <vt:filetime>2015-12-09T00:00:00Z</vt:filetime>
  </property>
</Properties>
</file>