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994" w:val="left" w:leader="none"/>
        </w:tabs>
        <w:spacing w:before="7"/>
        <w:ind w:left="993" w:right="0" w:hanging="64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40" w:lineRule="auto" w:before="12" w:after="0"/>
        <w:ind w:left="827" w:right="0" w:hanging="240"/>
        <w:jc w:val="left"/>
      </w:pPr>
      <w:r>
        <w:rPr>
          <w:w w:val="105"/>
        </w:rPr>
        <w:t>Floor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10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right="3715" w:firstLine="0"/>
        <w:jc w:val="both"/>
      </w:pPr>
      <w:r>
        <w:rPr>
          <w:w w:val="105"/>
        </w:rPr>
        <w:t>3-1/4”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greater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25/32”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(23/32”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subfloor)</w:t>
      </w:r>
      <w:r>
        <w:rPr>
          <w:spacing w:val="74"/>
          <w:w w:val="103"/>
        </w:rPr>
        <w:t> </w:t>
      </w:r>
      <w:r>
        <w:rPr>
          <w:w w:val="105"/>
        </w:rPr>
        <w:t>3-1/2”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greater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33/32”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(23/32”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subfloor)</w:t>
      </w:r>
      <w:r>
        <w:rPr>
          <w:spacing w:val="74"/>
          <w:w w:val="103"/>
        </w:rPr>
        <w:t> </w:t>
      </w:r>
      <w:r>
        <w:rPr>
          <w:w w:val="105"/>
        </w:rPr>
        <w:t>3”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greater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(15/32”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subfloor)</w:t>
      </w:r>
      <w:r>
        <w:rPr/>
      </w:r>
    </w:p>
    <w:p>
      <w:pPr>
        <w:pStyle w:val="BodyText"/>
        <w:spacing w:line="240" w:lineRule="auto" w:before="0"/>
        <w:ind w:right="0" w:firstLine="0"/>
        <w:jc w:val="both"/>
      </w:pPr>
      <w:r>
        <w:rPr>
          <w:w w:val="105"/>
        </w:rPr>
        <w:t>3-1/4”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greater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33/32”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(15/32”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1"/>
          <w:w w:val="105"/>
        </w:rPr>
        <w:t> </w:t>
      </w:r>
      <w:r>
        <w:rPr>
          <w:w w:val="105"/>
        </w:rPr>
        <w:t>subfloor)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12" w:after="0"/>
        <w:ind w:left="827" w:right="226" w:hanging="240"/>
        <w:jc w:val="left"/>
      </w:pPr>
      <w:r>
        <w:rPr>
          <w:spacing w:val="1"/>
          <w:w w:val="105"/>
        </w:rPr>
        <w:t>New</w:t>
      </w:r>
      <w:r>
        <w:rPr>
          <w:spacing w:val="-10"/>
          <w:w w:val="105"/>
        </w:rPr>
        <w:t> </w:t>
      </w:r>
      <w:r>
        <w:rPr>
          <w:w w:val="105"/>
        </w:rPr>
        <w:t>Construction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21"/>
          <w:w w:val="103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9"/>
          <w:w w:val="105"/>
        </w:rPr>
        <w:t> </w:t>
      </w:r>
      <w:r>
        <w:rPr>
          <w:w w:val="105"/>
        </w:rPr>
        <w:t>smooth</w:t>
      </w:r>
      <w:r>
        <w:rPr>
          <w:spacing w:val="84"/>
          <w:w w:val="103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flatness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+/-</w:t>
      </w:r>
      <w:r>
        <w:rPr>
          <w:spacing w:val="-9"/>
          <w:w w:val="105"/>
        </w:rPr>
        <w:t> </w:t>
      </w:r>
      <w:r>
        <w:rPr>
          <w:w w:val="105"/>
        </w:rPr>
        <w:t>3/4”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7"/>
          <w:w w:val="105"/>
        </w:rPr>
        <w:t> </w:t>
      </w:r>
      <w:r>
        <w:rPr>
          <w:w w:val="105"/>
        </w:rPr>
        <w:t>floor.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07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8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88"/>
          <w:w w:val="103"/>
        </w:rPr>
        <w:t> </w:t>
      </w:r>
      <w:r>
        <w:rPr>
          <w:w w:val="105"/>
        </w:rPr>
        <w:t>full</w:t>
      </w:r>
      <w:r>
        <w:rPr>
          <w:spacing w:val="-12"/>
          <w:w w:val="105"/>
        </w:rPr>
        <w:t> </w:t>
      </w:r>
      <w:r>
        <w:rPr>
          <w:w w:val="105"/>
        </w:rPr>
        <w:t>approval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2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Contractor).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1" w:lineRule="auto" w:before="0" w:after="0"/>
        <w:ind w:left="827" w:right="359" w:hanging="240"/>
        <w:jc w:val="left"/>
      </w:pPr>
      <w:r>
        <w:rPr>
          <w:w w:val="105"/>
        </w:rPr>
        <w:t>Retrofit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sound</w:t>
      </w:r>
      <w:r>
        <w:rPr>
          <w:spacing w:val="-10"/>
          <w:w w:val="105"/>
        </w:rPr>
        <w:t> </w:t>
      </w:r>
      <w:r>
        <w:rPr>
          <w:w w:val="105"/>
        </w:rPr>
        <w:t>substrate</w:t>
      </w:r>
      <w:r>
        <w:rPr>
          <w:spacing w:val="114"/>
          <w:w w:val="103"/>
        </w:rPr>
        <w:t> </w:t>
      </w:r>
      <w:r>
        <w:rPr>
          <w:w w:val="105"/>
        </w:rPr>
        <w:t>surface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loose</w:t>
      </w:r>
      <w:r>
        <w:rPr>
          <w:spacing w:val="-10"/>
          <w:w w:val="105"/>
        </w:rPr>
        <w:t> </w:t>
      </w:r>
      <w:r>
        <w:rPr>
          <w:w w:val="105"/>
        </w:rPr>
        <w:t>aggregate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soft</w:t>
      </w:r>
      <w:r>
        <w:rPr>
          <w:spacing w:val="-12"/>
          <w:w w:val="105"/>
        </w:rPr>
        <w:t> </w:t>
      </w:r>
      <w:r>
        <w:rPr>
          <w:w w:val="105"/>
        </w:rPr>
        <w:t>unsound</w:t>
      </w:r>
      <w:r>
        <w:rPr>
          <w:spacing w:val="-10"/>
          <w:w w:val="105"/>
        </w:rPr>
        <w:t> </w:t>
      </w:r>
      <w:r>
        <w:rPr>
          <w:w w:val="105"/>
        </w:rPr>
        <w:t>material</w:t>
      </w:r>
      <w:r>
        <w:rPr>
          <w:spacing w:val="-12"/>
          <w:w w:val="105"/>
        </w:rPr>
        <w:t> </w:t>
      </w:r>
      <w:r>
        <w:rPr>
          <w:w w:val="105"/>
        </w:rPr>
        <w:t>remaining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previous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installation.</w:t>
      </w:r>
      <w:r>
        <w:rPr>
          <w:spacing w:val="114"/>
          <w:w w:val="103"/>
        </w:rPr>
        <w:t> </w:t>
      </w:r>
      <w:r>
        <w:rPr>
          <w:w w:val="105"/>
        </w:rPr>
        <w:t>Holes</w:t>
      </w:r>
      <w:r>
        <w:rPr>
          <w:spacing w:val="-9"/>
          <w:w w:val="105"/>
        </w:rPr>
        <w:t> </w:t>
      </w:r>
      <w:r>
        <w:rPr>
          <w:w w:val="105"/>
        </w:rPr>
        <w:t>created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removal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previous</w:t>
      </w:r>
      <w:r>
        <w:rPr>
          <w:spacing w:val="-8"/>
          <w:w w:val="105"/>
        </w:rPr>
        <w:t> </w:t>
      </w:r>
      <w:r>
        <w:rPr>
          <w:w w:val="105"/>
        </w:rPr>
        <w:t>anchorage</w:t>
      </w:r>
      <w:r>
        <w:rPr>
          <w:spacing w:val="-8"/>
          <w:w w:val="105"/>
        </w:rPr>
        <w:t> </w:t>
      </w:r>
      <w:r>
        <w:rPr>
          <w:w w:val="105"/>
        </w:rPr>
        <w:t>pins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8"/>
          <w:w w:val="105"/>
        </w:rPr>
        <w:t> </w:t>
      </w:r>
      <w:r>
        <w:rPr>
          <w:w w:val="105"/>
        </w:rPr>
        <w:t>soundly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flush</w:t>
      </w:r>
      <w:r>
        <w:rPr>
          <w:spacing w:val="102"/>
          <w:w w:val="103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surrounding</w:t>
      </w:r>
      <w:r>
        <w:rPr>
          <w:spacing w:val="-17"/>
          <w:w w:val="105"/>
        </w:rPr>
        <w:t> </w:t>
      </w:r>
      <w:r>
        <w:rPr>
          <w:w w:val="105"/>
        </w:rPr>
        <w:t>concrete</w:t>
      </w:r>
      <w:r>
        <w:rPr>
          <w:spacing w:val="-17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2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12" w:after="0"/>
        <w:ind w:left="827" w:right="481" w:hanging="18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828" w:val="left" w:leader="none"/>
        </w:tabs>
        <w:spacing w:line="240" w:lineRule="auto" w:before="0" w:after="0"/>
        <w:ind w:left="827" w:right="0" w:hanging="48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828" w:val="left" w:leader="none"/>
        </w:tabs>
        <w:spacing w:before="12"/>
        <w:ind w:left="827" w:right="0" w:hanging="4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7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26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08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59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9001:2008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96"/>
          <w:w w:val="103"/>
        </w:rPr>
        <w:t> </w:t>
      </w:r>
      <w:r>
        <w:rPr>
          <w:w w:val="105"/>
        </w:rPr>
        <w:t>control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481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94"/>
          <w:w w:val="103"/>
        </w:rPr>
        <w:t> </w:t>
      </w:r>
      <w:r>
        <w:rPr>
          <w:spacing w:val="1"/>
          <w:w w:val="105"/>
        </w:rPr>
        <w:t>Waste”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5"/>
          <w:w w:val="105"/>
        </w:rPr>
        <w:t> </w:t>
      </w:r>
      <w:r>
        <w:rPr>
          <w:w w:val="105"/>
        </w:rPr>
        <w:t>confirmed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5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47" w:lineRule="auto" w:before="0"/>
        <w:ind w:left="827" w:right="63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“RetroFlex”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92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7" w:right="258" w:hanging="360"/>
        <w:jc w:val="left"/>
      </w:pP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91"/>
          <w:w w:val="103"/>
        </w:rPr>
        <w:t> </w:t>
      </w:r>
      <w:r>
        <w:rPr>
          <w:w w:val="105"/>
        </w:rPr>
        <w:t>non-approved</w:t>
      </w:r>
      <w:r>
        <w:rPr>
          <w:spacing w:val="-15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26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108"/>
          <w:w w:val="103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experienced</w:t>
      </w:r>
      <w:r>
        <w:rPr>
          <w:spacing w:val="-8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9"/>
          <w:w w:val="105"/>
        </w:rPr>
        <w:t> </w:t>
      </w:r>
      <w:r>
        <w:rPr>
          <w:w w:val="105"/>
        </w:rPr>
        <w:t>Contractor),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110"/>
          <w:w w:val="103"/>
        </w:rPr>
        <w:t> </w:t>
      </w:r>
      <w:r>
        <w:rPr>
          <w:w w:val="105"/>
        </w:rPr>
        <w:t>accordance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26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year</w:t>
      </w:r>
      <w:r>
        <w:rPr>
          <w:spacing w:val="103"/>
          <w:w w:val="103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7" w:right="973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Athletic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86"/>
          <w:w w:val="103"/>
        </w:rPr>
        <w:t> </w:t>
      </w:r>
      <w:r>
        <w:rPr>
          <w:w w:val="105"/>
        </w:rPr>
        <w:t>according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7" w:right="807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2"/>
          <w:w w:val="103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Sports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Sciences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(ISSS).</w:t>
      </w:r>
      <w:r>
        <w:rPr>
          <w:spacing w:val="33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equipment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calibrated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12"/>
          <w:w w:val="103"/>
        </w:rPr>
        <w:t> </w:t>
      </w:r>
      <w:r>
        <w:rPr>
          <w:w w:val="105"/>
        </w:rPr>
        <w:t>certified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ISSS.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3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81" w:after="0"/>
        <w:ind w:left="827" w:right="861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RetroFlex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7" w:after="0"/>
        <w:ind w:left="467" w:right="573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74"/>
          <w:w w:val="103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7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98"/>
          <w:w w:val="103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573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92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106"/>
          <w:w w:val="103"/>
        </w:rPr>
        <w:t> </w:t>
      </w:r>
      <w:r>
        <w:rPr>
          <w:w w:val="105"/>
        </w:rPr>
        <w:t>areas.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enclosed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573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1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foreign</w:t>
      </w:r>
      <w:r>
        <w:rPr>
          <w:spacing w:val="118"/>
          <w:w w:val="103"/>
        </w:rPr>
        <w:t> </w:t>
      </w:r>
      <w:r>
        <w:rPr>
          <w:w w:val="105"/>
        </w:rPr>
        <w:t>materials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turned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installer</w:t>
      </w:r>
      <w:r>
        <w:rPr>
          <w:spacing w:val="-11"/>
          <w:w w:val="105"/>
        </w:rPr>
        <w:t> </w:t>
      </w:r>
      <w:r>
        <w:rPr>
          <w:w w:val="105"/>
        </w:rPr>
        <w:t>(Flooring</w:t>
      </w:r>
      <w:r>
        <w:rPr>
          <w:spacing w:val="-11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clean.</w:t>
      </w:r>
      <w:r>
        <w:rPr>
          <w:spacing w:val="-12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w w:val="105"/>
        </w:rPr>
        <w:t>room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28"/>
          <w:w w:val="103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88"/>
          <w:w w:val="103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8"/>
          <w:w w:val="103"/>
        </w:rPr>
        <w:t> </w:t>
      </w:r>
      <w:r>
        <w:rPr>
          <w:w w:val="105"/>
        </w:rPr>
        <w:t>building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" w:after="0"/>
        <w:ind w:left="467" w:right="573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93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10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110"/>
          <w:w w:val="103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108"/>
          <w:w w:val="103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facility’s</w:t>
      </w:r>
      <w:r>
        <w:rPr>
          <w:spacing w:val="-15"/>
          <w:w w:val="105"/>
        </w:rPr>
        <w:t> </w:t>
      </w:r>
      <w:r>
        <w:rPr>
          <w:w w:val="105"/>
        </w:rPr>
        <w:t>mechanical</w:t>
      </w:r>
      <w:r>
        <w:rPr>
          <w:spacing w:val="-15"/>
          <w:w w:val="105"/>
        </w:rPr>
        <w:t> </w:t>
      </w:r>
      <w:r>
        <w:rPr>
          <w:w w:val="105"/>
        </w:rPr>
        <w:t>controls</w:t>
      </w:r>
      <w:r>
        <w:rPr>
          <w:spacing w:val="-16"/>
          <w:w w:val="105"/>
        </w:rPr>
        <w:t> </w:t>
      </w:r>
      <w:r>
        <w:rPr>
          <w:w w:val="105"/>
        </w:rPr>
        <w:t>and/or</w:t>
      </w:r>
      <w:r>
        <w:rPr>
          <w:spacing w:val="-15"/>
          <w:w w:val="105"/>
        </w:rPr>
        <w:t> </w:t>
      </w:r>
      <w:r>
        <w:rPr>
          <w:w w:val="105"/>
        </w:rPr>
        <w:t>geographical</w:t>
      </w:r>
      <w:r>
        <w:rPr>
          <w:spacing w:val="-16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573" w:hanging="360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stored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dry,</w:t>
      </w:r>
      <w:r>
        <w:rPr>
          <w:spacing w:val="-8"/>
          <w:w w:val="105"/>
        </w:rPr>
        <w:t> </w:t>
      </w:r>
      <w:r>
        <w:rPr>
          <w:w w:val="105"/>
        </w:rPr>
        <w:t>well-ventilated</w:t>
      </w:r>
      <w:r>
        <w:rPr>
          <w:spacing w:val="-7"/>
          <w:w w:val="105"/>
        </w:rPr>
        <w:t> </w:t>
      </w:r>
      <w:r>
        <w:rPr>
          <w:w w:val="105"/>
        </w:rPr>
        <w:t>area,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acclimate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normally</w:t>
      </w:r>
      <w:r>
        <w:rPr>
          <w:spacing w:val="-9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environmental</w:t>
      </w:r>
      <w:r>
        <w:rPr>
          <w:spacing w:val="124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519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92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requires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8"/>
          <w:w w:val="103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8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106"/>
          <w:w w:val="103"/>
        </w:rPr>
        <w:t> </w:t>
      </w:r>
      <w:r>
        <w:rPr>
          <w:w w:val="105"/>
        </w:rPr>
        <w:t>gymnasium</w:t>
      </w:r>
      <w:r>
        <w:rPr>
          <w:spacing w:val="-26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519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9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573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minimize</w:t>
      </w:r>
      <w:r>
        <w:rPr>
          <w:spacing w:val="104"/>
          <w:w w:val="103"/>
        </w:rPr>
        <w:t> </w:t>
      </w:r>
      <w:r>
        <w:rPr>
          <w:w w:val="105"/>
        </w:rPr>
        <w:t>extremes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2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106"/>
          <w:w w:val="103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1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117"/>
          <w:w w:val="103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facility.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highest</w:t>
      </w:r>
      <w:r>
        <w:rPr>
          <w:spacing w:val="116"/>
          <w:w w:val="103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-12"/>
          <w:w w:val="105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growth.</w:t>
      </w:r>
      <w:r>
        <w:rPr/>
      </w:r>
    </w:p>
    <w:p>
      <w:pPr>
        <w:pStyle w:val="BodyText"/>
        <w:spacing w:line="253" w:lineRule="auto" w:before="0"/>
        <w:ind w:left="467" w:right="274" w:firstLine="0"/>
        <w:jc w:val="left"/>
      </w:pP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103"/>
          <w:w w:val="103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2"/>
          <w:w w:val="105"/>
          <w:u w:val="single" w:color="000000"/>
        </w:rPr>
        <w:t>WARRANTY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2" w:after="0"/>
        <w:ind w:left="467" w:right="117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8"/>
          <w:w w:val="105"/>
        </w:rPr>
        <w:t> </w:t>
      </w:r>
      <w:r>
        <w:rPr>
          <w:w w:val="105"/>
        </w:rPr>
        <w:t>herein,</w:t>
      </w:r>
      <w:r>
        <w:rPr>
          <w:spacing w:val="118"/>
          <w:w w:val="103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express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10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129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merchantability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17"/>
          <w:w w:val="103"/>
        </w:rPr>
        <w:t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10"/>
          <w:w w:val="105"/>
        </w:rPr>
        <w:t> </w:t>
      </w:r>
      <w:r>
        <w:rPr>
          <w:w w:val="105"/>
        </w:rPr>
        <w:t>moisture,</w:t>
      </w:r>
      <w:r>
        <w:rPr>
          <w:spacing w:val="84"/>
          <w:w w:val="103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0"/>
          <w:w w:val="105"/>
        </w:rPr>
        <w:t> </w:t>
      </w:r>
      <w:r>
        <w:rPr>
          <w:w w:val="105"/>
        </w:rPr>
        <w:t>action,</w:t>
      </w:r>
      <w:r>
        <w:rPr>
          <w:spacing w:val="-11"/>
          <w:w w:val="105"/>
        </w:rPr>
        <w:t> </w:t>
      </w:r>
      <w:r>
        <w:rPr>
          <w:w w:val="105"/>
        </w:rPr>
        <w:t>nor</w:t>
      </w:r>
      <w:r>
        <w:rPr>
          <w:spacing w:val="-10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06"/>
          <w:w w:val="103"/>
        </w:rPr>
        <w:t> </w:t>
      </w:r>
      <w:r>
        <w:rPr>
          <w:w w:val="105"/>
        </w:rPr>
        <w:t>misuse,</w:t>
      </w:r>
      <w:r>
        <w:rPr>
          <w:spacing w:val="-14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slab</w:t>
      </w:r>
      <w:r>
        <w:rPr>
          <w:w w:val="103"/>
        </w:rPr>
        <w:t> </w:t>
      </w:r>
      <w:r>
        <w:rPr>
          <w:spacing w:val="118"/>
          <w:w w:val="103"/>
        </w:rPr>
        <w:t> </w:t>
      </w:r>
      <w:r>
        <w:rPr>
          <w:w w:val="105"/>
        </w:rPr>
        <w:t>separation,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12"/>
          <w:w w:val="103"/>
        </w:rPr>
        <w:t> </w:t>
      </w:r>
      <w:r>
        <w:rPr>
          <w:w w:val="105"/>
        </w:rPr>
        <w:t>unprofessional</w:t>
      </w:r>
      <w:r>
        <w:rPr>
          <w:spacing w:val="-17"/>
          <w:w w:val="105"/>
        </w:rPr>
        <w:t> </w:t>
      </w:r>
      <w:r>
        <w:rPr>
          <w:w w:val="105"/>
        </w:rPr>
        <w:t>installation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> </w:t>
      </w:r>
      <w:r>
        <w:rPr>
          <w:w w:val="105"/>
        </w:rPr>
        <w:t>flooring</w:t>
      </w:r>
      <w:r>
        <w:rPr>
          <w:spacing w:val="-16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0" w:after="0"/>
        <w:ind w:left="467" w:right="274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spacing w:val="90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cause</w:t>
      </w:r>
      <w:r>
        <w:rPr>
          <w:spacing w:val="-7"/>
          <w:w w:val="105"/>
        </w:rPr>
        <w:t> </w:t>
      </w:r>
      <w:r>
        <w:rPr>
          <w:w w:val="105"/>
        </w:rPr>
        <w:t>relating</w:t>
      </w:r>
      <w:r>
        <w:rPr>
          <w:spacing w:val="-8"/>
          <w:w w:val="105"/>
        </w:rPr>
        <w:t> </w:t>
      </w:r>
      <w:r>
        <w:rPr>
          <w:w w:val="105"/>
        </w:rPr>
        <w:t>thereto,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complying</w:t>
      </w:r>
      <w:r>
        <w:rPr>
          <w:spacing w:val="120"/>
          <w:w w:val="103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agreement,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> </w:t>
      </w:r>
      <w:r>
        <w:rPr>
          <w:w w:val="105"/>
        </w:rPr>
        <w:t>of,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crediting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8"/>
          <w:w w:val="105"/>
        </w:rPr>
        <w:t> </w:t>
      </w:r>
      <w:r>
        <w:rPr>
          <w:w w:val="105"/>
        </w:rPr>
        <w:t>with,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86"/>
          <w:w w:val="103"/>
        </w:rPr>
        <w:t> </w:t>
      </w:r>
      <w:r>
        <w:rPr>
          <w:w w:val="105"/>
        </w:rPr>
        <w:t>purchase</w:t>
      </w:r>
      <w:r>
        <w:rPr>
          <w:spacing w:val="-10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claims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breach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negligence.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3" w:lineRule="auto" w:before="81"/>
        <w:ind w:left="467" w:right="422" w:firstLine="0"/>
        <w:jc w:val="left"/>
      </w:pPr>
      <w:r>
        <w:rPr>
          <w:w w:val="105"/>
        </w:rPr>
        <w:t>claim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84"/>
          <w:w w:val="103"/>
        </w:rPr>
        <w:t> </w:t>
      </w:r>
      <w:r>
        <w:rPr>
          <w:w w:val="105"/>
        </w:rPr>
        <w:t>buyer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discovered,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827" w:right="0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5"/>
          <w:sz w:val="19"/>
          <w:szCs w:val="19"/>
        </w:rPr>
        <w:t>Resilient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Pads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1/2”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X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4-5/8”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X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1-1/2”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Rezill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resilient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pads.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Quick-Level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Adjustment</w:t>
      </w:r>
      <w:r>
        <w:rPr>
          <w:spacing w:val="-27"/>
          <w:w w:val="105"/>
        </w:rPr>
        <w:t> </w:t>
      </w:r>
      <w:r>
        <w:rPr>
          <w:w w:val="105"/>
        </w:rPr>
        <w:t>Blocks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4"/>
          <w:w w:val="105"/>
        </w:rPr>
        <w:t> </w:t>
      </w:r>
      <w:r>
        <w:rPr>
          <w:w w:val="105"/>
        </w:rPr>
        <w:t>Quick-Level</w:t>
      </w:r>
      <w:r>
        <w:rPr>
          <w:spacing w:val="-13"/>
          <w:w w:val="105"/>
        </w:rPr>
        <w:t> </w:t>
      </w:r>
      <w:r>
        <w:rPr>
          <w:w w:val="105"/>
        </w:rPr>
        <w:t>tapered</w:t>
      </w:r>
      <w:r>
        <w:rPr>
          <w:spacing w:val="-13"/>
          <w:w w:val="105"/>
        </w:rPr>
        <w:t> </w:t>
      </w:r>
      <w:r>
        <w:rPr>
          <w:w w:val="105"/>
        </w:rPr>
        <w:t>blocks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resilient</w:t>
      </w:r>
      <w:r>
        <w:rPr>
          <w:spacing w:val="-13"/>
          <w:w w:val="105"/>
        </w:rPr>
        <w:t> </w:t>
      </w:r>
      <w:r>
        <w:rPr>
          <w:w w:val="105"/>
        </w:rPr>
        <w:t>pad</w:t>
      </w:r>
      <w:r>
        <w:rPr>
          <w:spacing w:val="-13"/>
          <w:w w:val="105"/>
        </w:rPr>
        <w:t> </w:t>
      </w:r>
      <w:r>
        <w:rPr>
          <w:w w:val="105"/>
        </w:rPr>
        <w:t>attached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1132" w:hanging="360"/>
        <w:jc w:val="left"/>
      </w:pP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Support</w:t>
      </w:r>
      <w:r>
        <w:rPr>
          <w:spacing w:val="-9"/>
          <w:w w:val="105"/>
        </w:rPr>
        <w:t> </w:t>
      </w:r>
      <w:r>
        <w:rPr>
          <w:w w:val="105"/>
        </w:rPr>
        <w:t>plates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underside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resilient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88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12"/>
          <w:w w:val="105"/>
        </w:rPr>
        <w:t> </w:t>
      </w:r>
      <w:r>
        <w:rPr>
          <w:w w:val="105"/>
        </w:rPr>
        <w:t>profile</w:t>
      </w:r>
      <w:r>
        <w:rPr>
          <w:spacing w:val="-12"/>
          <w:w w:val="105"/>
        </w:rPr>
        <w:t> </w:t>
      </w:r>
      <w:r>
        <w:rPr>
          <w:w w:val="105"/>
        </w:rPr>
        <w:t>height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/or</w:t>
      </w:r>
      <w:r>
        <w:rPr>
          <w:spacing w:val="-13"/>
          <w:w w:val="105"/>
        </w:rPr>
        <w:t> </w:t>
      </w:r>
      <w:r>
        <w:rPr>
          <w:w w:val="105"/>
        </w:rPr>
        <w:t>provide</w:t>
      </w:r>
      <w:r>
        <w:rPr>
          <w:spacing w:val="-12"/>
          <w:w w:val="105"/>
        </w:rPr>
        <w:t> </w:t>
      </w:r>
      <w:r>
        <w:rPr>
          <w:w w:val="105"/>
        </w:rPr>
        <w:t>additional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3"/>
          <w:w w:val="105"/>
        </w:rPr>
        <w:t> </w:t>
      </w:r>
      <w:r>
        <w:rPr>
          <w:w w:val="105"/>
        </w:rPr>
        <w:t>pad</w:t>
      </w:r>
      <w:r>
        <w:rPr>
          <w:spacing w:val="-11"/>
          <w:w w:val="105"/>
        </w:rPr>
        <w:t> </w:t>
      </w:r>
      <w:r>
        <w:rPr>
          <w:w w:val="105"/>
        </w:rPr>
        <w:t>support.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0" w:after="0"/>
        <w:ind w:left="827" w:right="422" w:hanging="720"/>
        <w:jc w:val="left"/>
      </w:pPr>
      <w:r>
        <w:rPr>
          <w:rFonts w:ascii="Arial" w:hAnsi="Arial" w:cs="Arial" w:eastAsia="Arial"/>
          <w:b/>
          <w:bCs/>
          <w:w w:val="105"/>
        </w:rPr>
        <w:t>RetroFlex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Sleepers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1-3/8”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2-1/2”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LVL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manufactured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Quick-Level</w:t>
      </w:r>
      <w:r>
        <w:rPr>
          <w:spacing w:val="38"/>
          <w:w w:val="105"/>
        </w:rPr>
        <w:t> </w:t>
      </w:r>
      <w:r>
        <w:rPr>
          <w:w w:val="105"/>
        </w:rPr>
        <w:t>slots</w:t>
      </w:r>
      <w:r>
        <w:rPr>
          <w:spacing w:val="112"/>
          <w:w w:val="103"/>
        </w:rPr>
        <w:t> </w:t>
      </w:r>
      <w:r>
        <w:rPr>
          <w:w w:val="105"/>
        </w:rPr>
        <w:t>provided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placement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Quick-Level</w:t>
      </w:r>
      <w:r>
        <w:rPr>
          <w:spacing w:val="-14"/>
          <w:w w:val="105"/>
        </w:rPr>
        <w:t> </w:t>
      </w:r>
      <w:r>
        <w:rPr>
          <w:w w:val="105"/>
        </w:rPr>
        <w:t>blocks.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23/32”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1"/>
          <w:w w:val="105"/>
        </w:rPr>
        <w:t> </w:t>
      </w:r>
      <w:r>
        <w:rPr>
          <w:w w:val="105"/>
        </w:rPr>
        <w:t>rated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sheathing,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15/32”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sheathing,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8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7" w:lineRule="auto" w:before="12" w:after="0"/>
        <w:ind w:left="827" w:right="128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5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422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screws,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PL400</w:t>
      </w:r>
      <w:r>
        <w:rPr>
          <w:spacing w:val="-9"/>
          <w:w w:val="105"/>
        </w:rPr>
        <w:t> </w:t>
      </w:r>
      <w:r>
        <w:rPr>
          <w:w w:val="105"/>
        </w:rPr>
        <w:t>adhesive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equal.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“Quick-Level”</w:t>
      </w:r>
      <w:r>
        <w:rPr>
          <w:spacing w:val="-12"/>
          <w:w w:val="105"/>
        </w:rPr>
        <w:t> </w:t>
      </w:r>
      <w:r>
        <w:rPr>
          <w:w w:val="105"/>
        </w:rPr>
        <w:t>Blocks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1"/>
          <w:w w:val="105"/>
        </w:rPr>
        <w:t> </w:t>
      </w:r>
      <w:r>
        <w:rPr>
          <w:w w:val="105"/>
        </w:rPr>
        <w:t>glue.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05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422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</w:t>
      </w:r>
      <w:r>
        <w:rPr>
          <w:spacing w:val="81"/>
          <w:w w:val="103"/>
        </w:rPr>
        <w:t> </w:t>
      </w:r>
      <w:r>
        <w:rPr>
          <w:w w:val="105"/>
        </w:rPr>
        <w:t>tiles,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9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84"/>
          <w:w w:val="103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7" w:lineRule="auto" w:before="12" w:after="0"/>
        <w:ind w:left="467" w:right="422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5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846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5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RetroFlex</w:t>
      </w:r>
      <w:r>
        <w:rPr>
          <w:spacing w:val="-31"/>
          <w:w w:val="105"/>
        </w:rPr>
        <w:t> </w:t>
      </w:r>
      <w:r>
        <w:rPr>
          <w:w w:val="105"/>
        </w:rPr>
        <w:t>Sleepers</w:t>
      </w:r>
      <w:r>
        <w:rPr/>
      </w:r>
    </w:p>
    <w:p>
      <w:pPr>
        <w:pStyle w:val="BodyText"/>
        <w:numPr>
          <w:ilvl w:val="2"/>
          <w:numId w:val="11"/>
        </w:numPr>
        <w:tabs>
          <w:tab w:pos="1188" w:val="left" w:leader="none"/>
        </w:tabs>
        <w:spacing w:line="253" w:lineRule="auto" w:before="12" w:after="0"/>
        <w:ind w:left="1187" w:right="128" w:hanging="360"/>
        <w:jc w:val="left"/>
      </w:pPr>
      <w:r>
        <w:rPr>
          <w:w w:val="105"/>
        </w:rPr>
        <w:t>Place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16”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w w:val="105"/>
        </w:rPr>
        <w:t>staggering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48”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adjacent</w:t>
      </w:r>
      <w:r>
        <w:rPr>
          <w:spacing w:val="112"/>
          <w:w w:val="103"/>
        </w:rPr>
        <w:t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9"/>
          <w:w w:val="105"/>
        </w:rPr>
        <w:t> </w:t>
      </w:r>
      <w:r>
        <w:rPr>
          <w:w w:val="105"/>
        </w:rPr>
        <w:t>blocking</w:t>
      </w:r>
      <w:r>
        <w:rPr>
          <w:spacing w:val="110"/>
          <w:w w:val="103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9"/>
          <w:w w:val="105"/>
        </w:rPr>
        <w:t> </w:t>
      </w:r>
      <w:r>
        <w:rPr>
          <w:w w:val="105"/>
        </w:rPr>
        <w:t>position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2"/>
          <w:numId w:val="11"/>
        </w:numPr>
        <w:tabs>
          <w:tab w:pos="1188" w:val="left" w:leader="none"/>
        </w:tabs>
        <w:spacing w:line="253" w:lineRule="auto" w:before="0" w:after="0"/>
        <w:ind w:left="1187" w:right="128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Place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w w:val="105"/>
        </w:rPr>
        <w:t>staggering</w:t>
      </w:r>
      <w:r>
        <w:rPr>
          <w:spacing w:val="115"/>
          <w:w w:val="103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48”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1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81" w:after="0"/>
        <w:ind w:left="827" w:right="257" w:hanging="360"/>
        <w:jc w:val="left"/>
      </w:pPr>
      <w:r>
        <w:rPr>
          <w:w w:val="105"/>
        </w:rPr>
        <w:t>Adjust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Quick-Level</w:t>
      </w:r>
      <w:r>
        <w:rPr>
          <w:spacing w:val="-10"/>
          <w:w w:val="105"/>
        </w:rPr>
        <w:t> </w:t>
      </w:r>
      <w:r>
        <w:rPr>
          <w:w w:val="105"/>
        </w:rPr>
        <w:t>blocks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0"/>
          <w:w w:val="105"/>
        </w:rPr>
        <w:t> </w:t>
      </w:r>
      <w:r>
        <w:rPr>
          <w:w w:val="105"/>
        </w:rPr>
        <w:t>flatness</w:t>
      </w:r>
      <w:r>
        <w:rPr>
          <w:spacing w:val="-10"/>
          <w:w w:val="105"/>
        </w:rPr>
        <w:t> </w:t>
      </w:r>
      <w:r>
        <w:rPr>
          <w:w w:val="105"/>
        </w:rPr>
        <w:t>tolerance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sleeper</w:t>
      </w:r>
      <w:r>
        <w:rPr>
          <w:spacing w:val="-11"/>
          <w:w w:val="105"/>
        </w:rPr>
        <w:t> </w:t>
      </w:r>
      <w:r>
        <w:rPr>
          <w:w w:val="105"/>
        </w:rPr>
        <w:t>surface.</w:t>
      </w:r>
      <w:r>
        <w:rPr>
          <w:spacing w:val="-10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adhesive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top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05"/>
          <w:w w:val="103"/>
        </w:rPr>
        <w:t> </w:t>
      </w:r>
      <w:r>
        <w:rPr>
          <w:w w:val="105"/>
        </w:rPr>
        <w:t>blocks</w:t>
      </w:r>
      <w:r>
        <w:rPr>
          <w:spacing w:val="-11"/>
          <w:w w:val="105"/>
        </w:rPr>
        <w:t> </w:t>
      </w:r>
      <w:r>
        <w:rPr>
          <w:w w:val="105"/>
        </w:rPr>
        <w:t>prior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block</w:t>
      </w:r>
      <w:r>
        <w:rPr>
          <w:spacing w:val="-11"/>
          <w:w w:val="105"/>
        </w:rPr>
        <w:t> </w:t>
      </w:r>
      <w:r>
        <w:rPr>
          <w:w w:val="105"/>
        </w:rPr>
        <w:t>adjustment.</w:t>
      </w:r>
      <w:r>
        <w:rPr>
          <w:spacing w:val="-12"/>
          <w:w w:val="105"/>
        </w:rPr>
        <w:t> </w:t>
      </w:r>
      <w:r>
        <w:rPr>
          <w:w w:val="105"/>
        </w:rPr>
        <w:t>Fasten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through</w:t>
      </w:r>
      <w:r>
        <w:rPr>
          <w:spacing w:val="-11"/>
          <w:w w:val="105"/>
        </w:rPr>
        <w:t> </w:t>
      </w:r>
      <w:r>
        <w:rPr>
          <w:w w:val="105"/>
        </w:rPr>
        <w:t>top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allowing</w:t>
      </w:r>
      <w:r>
        <w:rPr>
          <w:spacing w:val="-11"/>
          <w:w w:val="105"/>
        </w:rPr>
        <w:t> </w:t>
      </w:r>
      <w:r>
        <w:rPr>
          <w:w w:val="105"/>
        </w:rPr>
        <w:t>significant</w:t>
      </w:r>
      <w:r>
        <w:rPr>
          <w:spacing w:val="-12"/>
          <w:w w:val="105"/>
        </w:rPr>
        <w:t> </w:t>
      </w:r>
      <w:r>
        <w:rPr>
          <w:w w:val="105"/>
        </w:rPr>
        <w:t>penetration</w:t>
      </w:r>
      <w:r>
        <w:rPr>
          <w:spacing w:val="1"/>
          <w:w w:val="103"/>
        </w:rPr>
        <w:t> </w:t>
      </w:r>
      <w:r>
        <w:rPr>
          <w:spacing w:val="119"/>
          <w:w w:val="103"/>
        </w:rPr>
        <w:t> </w:t>
      </w:r>
      <w:r>
        <w:rPr>
          <w:w w:val="105"/>
        </w:rPr>
        <w:t>into</w:t>
      </w:r>
      <w:r>
        <w:rPr>
          <w:spacing w:val="-17"/>
          <w:w w:val="105"/>
        </w:rPr>
        <w:t> </w:t>
      </w:r>
      <w:r>
        <w:rPr>
          <w:w w:val="105"/>
        </w:rPr>
        <w:t>blocks.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257" w:hanging="360"/>
        <w:jc w:val="left"/>
      </w:pPr>
      <w:r>
        <w:rPr>
          <w:w w:val="105"/>
        </w:rPr>
        <w:t>Attach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resting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sleepers,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staggered</w:t>
      </w:r>
      <w:r>
        <w:rPr>
          <w:spacing w:val="-8"/>
          <w:w w:val="105"/>
        </w:rPr>
        <w:t> </w:t>
      </w:r>
      <w:r>
        <w:rPr>
          <w:w w:val="105"/>
        </w:rPr>
        <w:t>brick</w:t>
      </w:r>
      <w:r>
        <w:rPr>
          <w:spacing w:val="114"/>
          <w:w w:val="103"/>
        </w:rPr>
        <w:t> </w:t>
      </w:r>
      <w:r>
        <w:rPr>
          <w:w w:val="105"/>
        </w:rPr>
        <w:t>pattern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24”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sleeper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1/4”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along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edges.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Fasten</w:t>
      </w:r>
      <w:r>
        <w:rPr>
          <w:spacing w:val="101"/>
          <w:w w:val="103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single</w:t>
      </w:r>
      <w:r>
        <w:rPr>
          <w:spacing w:val="-9"/>
          <w:w w:val="105"/>
        </w:rPr>
        <w:t> </w:t>
      </w:r>
      <w:r>
        <w:rPr>
          <w:w w:val="105"/>
        </w:rPr>
        <w:t>ribbon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400</w:t>
      </w:r>
      <w:r>
        <w:rPr>
          <w:spacing w:val="-8"/>
          <w:w w:val="105"/>
        </w:rPr>
        <w:t> </w:t>
      </w:r>
      <w:r>
        <w:rPr>
          <w:w w:val="105"/>
        </w:rPr>
        <w:t>adhesive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8"/>
          <w:w w:val="105"/>
        </w:rPr>
        <w:t> </w:t>
      </w:r>
      <w:r>
        <w:rPr>
          <w:w w:val="105"/>
        </w:rPr>
        <w:t>fastened</w:t>
      </w:r>
      <w:r>
        <w:rPr>
          <w:spacing w:val="-8"/>
          <w:w w:val="105"/>
        </w:rPr>
        <w:t> </w:t>
      </w:r>
      <w:r>
        <w:rPr>
          <w:w w:val="105"/>
        </w:rPr>
        <w:t>12”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center.</w:t>
      </w:r>
      <w:r>
        <w:rPr>
          <w:spacing w:val="98"/>
          <w:w w:val="103"/>
        </w:rPr>
        <w:t> </w:t>
      </w: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57" w:hanging="360"/>
        <w:jc w:val="left"/>
      </w:pP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</w:t>
      </w:r>
      <w:r>
        <w:rPr>
          <w:spacing w:val="-8"/>
          <w:w w:val="105"/>
        </w:rPr>
        <w:t> </w:t>
      </w:r>
      <w:r>
        <w:rPr>
          <w:w w:val="105"/>
        </w:rPr>
        <w:t>playing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9"/>
          <w:w w:val="105"/>
        </w:rPr>
        <w:t> </w:t>
      </w:r>
      <w:r>
        <w:rPr>
          <w:w w:val="105"/>
        </w:rPr>
        <w:t>nailing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locations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02"/>
          <w:w w:val="103"/>
        </w:rPr>
        <w:t> </w:t>
      </w:r>
      <w:r>
        <w:rPr>
          <w:w w:val="105"/>
        </w:rPr>
        <w:t>approximately</w:t>
      </w:r>
      <w:r>
        <w:rPr>
          <w:spacing w:val="-10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257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7" w:lineRule="auto" w:before="12" w:after="0"/>
        <w:ind w:left="827" w:right="99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5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8"/>
          <w:w w:val="105"/>
        </w:rPr>
        <w:t> </w:t>
      </w:r>
      <w:r>
        <w:rPr>
          <w:w w:val="105"/>
        </w:rPr>
        <w:t>(2)</w:t>
      </w:r>
      <w:r>
        <w:rPr>
          <w:spacing w:val="-10"/>
          <w:w w:val="105"/>
        </w:rPr>
        <w:t> </w:t>
      </w:r>
      <w:r>
        <w:rPr>
          <w:w w:val="105"/>
        </w:rPr>
        <w:t>coats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64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5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94"/>
          <w:w w:val="103"/>
        </w:rPr>
        <w:t> </w:t>
      </w:r>
      <w:r>
        <w:rPr>
          <w:w w:val="105"/>
        </w:rPr>
        <w:t>inside</w:t>
      </w:r>
      <w:r>
        <w:rPr>
          <w:spacing w:val="-23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2010</w:t>
      </w:r>
      <w:r>
        <w:rPr/>
      </w:r>
    </w:p>
    <w:p>
      <w:pPr>
        <w:pStyle w:val="BodyText"/>
        <w:spacing w:line="253" w:lineRule="auto"/>
        <w:ind w:left="107" w:right="8387" w:firstLine="0"/>
        <w:jc w:val="left"/>
      </w:pPr>
      <w:r>
        <w:rPr>
          <w:w w:val="105"/>
        </w:rPr>
        <w:t>RetroFlex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140</w:t>
      </w:r>
      <w:r>
        <w:rPr>
          <w:spacing w:val="28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/>
      </w:r>
    </w:p>
    <w:sectPr>
      <w:pgSz w:w="12240" w:h="15840"/>
      <w:pgMar w:header="740" w:footer="0" w:top="920" w:bottom="280" w:left="8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09.7pt;height:11.8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z w:val="19"/>
                  </w:rPr>
                  <w:t>CONNOR </w:t>
                </w:r>
                <w:r>
                  <w:rPr>
                    <w:rFonts w:ascii="Arial"/>
                    <w:b/>
                    <w:spacing w:val="26"/>
                    <w:sz w:val="19"/>
                  </w:rPr>
                  <w:t> </w:t>
                </w:r>
                <w:r>
                  <w:rPr>
                    <w:rFonts w:ascii="Arial"/>
                    <w:b/>
                    <w:sz w:val="19"/>
                  </w:rPr>
                  <w:t>RETROFLEX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429413pt;margin-top:36.146503pt;width:55.85pt;height:11.85pt;mso-position-horizontal-relative:page;mso-position-vertical-relative:page;z-index:-59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18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7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2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993" w:hanging="647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27" w:hanging="24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2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2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2015-04-02T10:00:31Z</dcterms:created>
  <dcterms:modified xsi:type="dcterms:W3CDTF">2015-04-02T10:00:31Z</dcterms:modified>
</cp:coreProperties>
</file>